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1822" w14:textId="77777777" w:rsidR="007863E2" w:rsidRDefault="002E2D58" w:rsidP="00470DA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（様式第１</w:t>
      </w:r>
      <w:r w:rsidR="007863E2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14:paraId="77FD9D4D" w14:textId="77777777" w:rsidR="007863E2" w:rsidRDefault="007863E2" w:rsidP="007863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月　　日</w:t>
      </w:r>
    </w:p>
    <w:p w14:paraId="578881B7" w14:textId="77777777" w:rsidR="007863E2" w:rsidRDefault="007863E2">
      <w:pPr>
        <w:rPr>
          <w:rFonts w:ascii="ＭＳ ゴシック" w:eastAsia="ＭＳ ゴシック" w:hAnsi="ＭＳ ゴシック"/>
          <w:sz w:val="24"/>
          <w:szCs w:val="24"/>
        </w:rPr>
      </w:pPr>
    </w:p>
    <w:p w14:paraId="2AE5354E" w14:textId="77777777" w:rsidR="007863E2" w:rsidRDefault="007863E2" w:rsidP="007863E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独立行政法人自動車事故対策機構</w:t>
      </w:r>
    </w:p>
    <w:p w14:paraId="363AB36C" w14:textId="77777777" w:rsidR="007863E2" w:rsidRDefault="007863E2" w:rsidP="007863E2">
      <w:pPr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理事長　殿</w:t>
      </w:r>
    </w:p>
    <w:p w14:paraId="05021805" w14:textId="77777777" w:rsidR="007863E2" w:rsidRDefault="007863E2" w:rsidP="002E2D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0A60B34" w14:textId="0EB42FCA" w:rsidR="00AB6586" w:rsidRDefault="00DE7A4A" w:rsidP="0024538B">
      <w:pPr>
        <w:ind w:leftChars="2295" w:left="481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主たる事務所の所在地</w:t>
      </w:r>
    </w:p>
    <w:p w14:paraId="0D089978" w14:textId="319A01E5" w:rsidR="007863E2" w:rsidRDefault="00DE7A4A" w:rsidP="007863E2">
      <w:pPr>
        <w:ind w:leftChars="2295" w:left="481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法人等の名称</w:t>
      </w:r>
    </w:p>
    <w:p w14:paraId="1DF44053" w14:textId="7C4779CA" w:rsidR="007863E2" w:rsidRDefault="007863E2" w:rsidP="007863E2">
      <w:pPr>
        <w:ind w:leftChars="2295" w:left="4819"/>
        <w:rPr>
          <w:rFonts w:ascii="JustUnitMark" w:hAnsi="JustUnitMark" w:hint="eastAsia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DE7A4A">
        <w:rPr>
          <w:rFonts w:ascii="ＭＳ ゴシック" w:eastAsia="ＭＳ ゴシック" w:hAnsi="ＭＳ ゴシック" w:hint="eastAsia"/>
          <w:sz w:val="24"/>
          <w:szCs w:val="24"/>
        </w:rPr>
        <w:t>の氏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</w:t>
      </w:r>
    </w:p>
    <w:p w14:paraId="3E547EAD" w14:textId="77777777" w:rsidR="007863E2" w:rsidRDefault="007863E2" w:rsidP="007863E2">
      <w:pPr>
        <w:rPr>
          <w:rFonts w:ascii="ＭＳ ゴシック" w:eastAsia="ＭＳ ゴシック" w:hAnsi="ＭＳ ゴシック"/>
          <w:sz w:val="24"/>
          <w:szCs w:val="24"/>
        </w:rPr>
      </w:pPr>
    </w:p>
    <w:p w14:paraId="4A8C9A79" w14:textId="0D7BB56B" w:rsidR="007863E2" w:rsidRDefault="00CB0182" w:rsidP="007863E2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相</w:t>
      </w:r>
      <w:r w:rsidR="00545DF6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>
        <w:rPr>
          <w:rFonts w:ascii="ＭＳ ゴシック" w:eastAsia="ＭＳ ゴシック" w:hAnsi="ＭＳ ゴシック" w:hint="eastAsia"/>
          <w:sz w:val="44"/>
          <w:szCs w:val="44"/>
        </w:rPr>
        <w:t>談</w:t>
      </w:r>
      <w:r w:rsidR="00545DF6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>
        <w:rPr>
          <w:rFonts w:ascii="ＭＳ ゴシック" w:eastAsia="ＭＳ ゴシック" w:hAnsi="ＭＳ ゴシック" w:hint="eastAsia"/>
          <w:sz w:val="44"/>
          <w:szCs w:val="44"/>
        </w:rPr>
        <w:t>支</w:t>
      </w:r>
      <w:r w:rsidR="00545DF6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>
        <w:rPr>
          <w:rFonts w:ascii="ＭＳ ゴシック" w:eastAsia="ＭＳ ゴシック" w:hAnsi="ＭＳ ゴシック" w:hint="eastAsia"/>
          <w:sz w:val="44"/>
          <w:szCs w:val="44"/>
        </w:rPr>
        <w:t>援</w:t>
      </w:r>
      <w:r w:rsidR="00545DF6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>
        <w:rPr>
          <w:rFonts w:ascii="ＭＳ ゴシック" w:eastAsia="ＭＳ ゴシック" w:hAnsi="ＭＳ ゴシック" w:hint="eastAsia"/>
          <w:sz w:val="44"/>
          <w:szCs w:val="44"/>
        </w:rPr>
        <w:t>実</w:t>
      </w:r>
      <w:r w:rsidR="00545DF6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>
        <w:rPr>
          <w:rFonts w:ascii="ＭＳ ゴシック" w:eastAsia="ＭＳ ゴシック" w:hAnsi="ＭＳ ゴシック" w:hint="eastAsia"/>
          <w:sz w:val="44"/>
          <w:szCs w:val="44"/>
        </w:rPr>
        <w:t>施</w:t>
      </w:r>
      <w:r w:rsidR="00545DF6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>
        <w:rPr>
          <w:rFonts w:ascii="ＭＳ ゴシック" w:eastAsia="ＭＳ ゴシック" w:hAnsi="ＭＳ ゴシック" w:hint="eastAsia"/>
          <w:sz w:val="44"/>
          <w:szCs w:val="44"/>
        </w:rPr>
        <w:t>料</w:t>
      </w:r>
      <w:r w:rsidR="007863E2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892EE3">
        <w:rPr>
          <w:rFonts w:ascii="ＭＳ ゴシック" w:eastAsia="ＭＳ ゴシック" w:hAnsi="ＭＳ ゴシック" w:hint="eastAsia"/>
          <w:sz w:val="44"/>
          <w:szCs w:val="44"/>
        </w:rPr>
        <w:t>申 請</w:t>
      </w:r>
      <w:r w:rsidR="007863E2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7863E2" w:rsidRPr="007863E2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0F0EF5D1" w14:textId="77777777" w:rsidR="007863E2" w:rsidRDefault="007863E2" w:rsidP="007863E2">
      <w:pPr>
        <w:rPr>
          <w:rFonts w:ascii="ＭＳ ゴシック" w:eastAsia="ＭＳ ゴシック" w:hAnsi="ＭＳ ゴシック"/>
          <w:sz w:val="24"/>
          <w:szCs w:val="24"/>
        </w:rPr>
      </w:pPr>
    </w:p>
    <w:p w14:paraId="4BF90EF1" w14:textId="6F890B9C" w:rsidR="007863E2" w:rsidRDefault="00AB6586" w:rsidP="00AC64A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B6586">
        <w:rPr>
          <w:rFonts w:ascii="ＭＳ ゴシック" w:eastAsia="ＭＳ ゴシック" w:hAnsi="ＭＳ ゴシック" w:hint="eastAsia"/>
          <w:sz w:val="24"/>
          <w:szCs w:val="24"/>
        </w:rPr>
        <w:t>相談</w:t>
      </w:r>
      <w:r w:rsidR="00DE7A4A">
        <w:rPr>
          <w:rFonts w:ascii="ＭＳ ゴシック" w:eastAsia="ＭＳ ゴシック" w:hAnsi="ＭＳ ゴシック" w:hint="eastAsia"/>
          <w:sz w:val="24"/>
          <w:szCs w:val="24"/>
        </w:rPr>
        <w:t>支援実施料</w:t>
      </w:r>
      <w:r w:rsidRPr="00AB6586">
        <w:rPr>
          <w:rFonts w:ascii="ＭＳ ゴシック" w:eastAsia="ＭＳ ゴシック" w:hAnsi="ＭＳ ゴシック" w:hint="eastAsia"/>
          <w:sz w:val="24"/>
          <w:szCs w:val="24"/>
        </w:rPr>
        <w:t>支給</w:t>
      </w:r>
      <w:r w:rsidR="00DE7A4A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AB6586">
        <w:rPr>
          <w:rFonts w:ascii="ＭＳ ゴシック" w:eastAsia="ＭＳ ゴシック" w:hAnsi="ＭＳ ゴシック" w:hint="eastAsia"/>
          <w:sz w:val="24"/>
          <w:szCs w:val="24"/>
        </w:rPr>
        <w:t>実施規程（令和５年機構規程</w:t>
      </w:r>
      <w:r w:rsidR="00AC64AA">
        <w:rPr>
          <w:rFonts w:ascii="ＭＳ ゴシック" w:eastAsia="ＭＳ ゴシック" w:hAnsi="ＭＳ ゴシック" w:hint="eastAsia"/>
          <w:sz w:val="24"/>
          <w:szCs w:val="24"/>
        </w:rPr>
        <w:t>（援護）</w:t>
      </w:r>
      <w:r w:rsidRPr="00AB658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C64AA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AB6586">
        <w:rPr>
          <w:rFonts w:ascii="ＭＳ ゴシック" w:eastAsia="ＭＳ ゴシック" w:hAnsi="ＭＳ ゴシック" w:hint="eastAsia"/>
          <w:sz w:val="24"/>
          <w:szCs w:val="24"/>
        </w:rPr>
        <w:t>号</w:t>
      </w:r>
      <w:r>
        <w:rPr>
          <w:rFonts w:ascii="ＭＳ ゴシック" w:eastAsia="ＭＳ ゴシック" w:hAnsi="ＭＳ ゴシック" w:hint="eastAsia"/>
          <w:sz w:val="24"/>
          <w:szCs w:val="24"/>
        </w:rPr>
        <w:t>）第</w:t>
      </w:r>
      <w:r w:rsidR="00DE7A4A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条第１項の規定に基づき、</w:t>
      </w:r>
      <w:r w:rsidR="00375492">
        <w:rPr>
          <w:rFonts w:ascii="ＭＳ ゴシック" w:eastAsia="ＭＳ ゴシック" w:hAnsi="ＭＳ ゴシック" w:hint="eastAsia"/>
          <w:sz w:val="24"/>
          <w:szCs w:val="24"/>
        </w:rPr>
        <w:t>別紙関係書類を添えて</w:t>
      </w:r>
      <w:r w:rsidR="00892EE3">
        <w:rPr>
          <w:rFonts w:ascii="ＭＳ ゴシック" w:eastAsia="ＭＳ ゴシック" w:hAnsi="ＭＳ ゴシック" w:hint="eastAsia"/>
          <w:sz w:val="24"/>
          <w:szCs w:val="24"/>
        </w:rPr>
        <w:t>申請します</w:t>
      </w:r>
      <w:r w:rsidR="0037549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CBF2059" w14:textId="77777777" w:rsidR="00375492" w:rsidRDefault="00375492" w:rsidP="00375492">
      <w:pPr>
        <w:rPr>
          <w:rFonts w:ascii="ＭＳ ゴシック" w:eastAsia="ＭＳ ゴシック" w:hAnsi="ＭＳ ゴシック"/>
          <w:sz w:val="24"/>
          <w:szCs w:val="24"/>
        </w:rPr>
      </w:pPr>
    </w:p>
    <w:p w14:paraId="31C5BE5B" w14:textId="77777777" w:rsidR="005E38D4" w:rsidRPr="005E38D4" w:rsidRDefault="005E38D4" w:rsidP="00075892">
      <w:pPr>
        <w:rPr>
          <w:rFonts w:ascii="ＭＳ ゴシック" w:eastAsia="ＭＳ ゴシック" w:hAnsi="ＭＳ ゴシック"/>
          <w:sz w:val="24"/>
          <w:szCs w:val="24"/>
        </w:rPr>
      </w:pPr>
    </w:p>
    <w:p w14:paraId="71EB8AB9" w14:textId="7D1864D3" w:rsidR="00375492" w:rsidRDefault="00E97A8F" w:rsidP="006224C6">
      <w:pPr>
        <w:spacing w:line="360" w:lineRule="auto"/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7549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4198D">
        <w:rPr>
          <w:rFonts w:ascii="ＭＳ ゴシック" w:eastAsia="ＭＳ ゴシック" w:hAnsi="ＭＳ ゴシック" w:hint="eastAsia"/>
          <w:sz w:val="24"/>
          <w:szCs w:val="24"/>
        </w:rPr>
        <w:t>添付書類</w:t>
      </w:r>
      <w:r w:rsidR="0037549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4198D">
        <w:rPr>
          <w:rFonts w:ascii="ＭＳ ゴシック" w:eastAsia="ＭＳ ゴシック" w:hAnsi="ＭＳ ゴシック" w:hint="eastAsia"/>
          <w:sz w:val="24"/>
          <w:szCs w:val="24"/>
        </w:rPr>
        <w:t>添付した書類の項目に</w:t>
      </w:r>
      <w:r w:rsidR="00375492">
        <w:rPr>
          <w:rFonts w:ascii="ＭＳ ゴシック" w:eastAsia="ＭＳ ゴシック" w:hAnsi="ＭＳ ゴシック" w:hint="eastAsia"/>
          <w:sz w:val="24"/>
          <w:szCs w:val="24"/>
        </w:rPr>
        <w:t>○をつけてください。）</w:t>
      </w:r>
    </w:p>
    <w:tbl>
      <w:tblPr>
        <w:tblStyle w:val="a9"/>
        <w:tblW w:w="9068" w:type="dxa"/>
        <w:tblInd w:w="283" w:type="dxa"/>
        <w:tblLook w:val="04A0" w:firstRow="1" w:lastRow="0" w:firstColumn="1" w:lastColumn="0" w:noHBand="0" w:noVBand="1"/>
      </w:tblPr>
      <w:tblGrid>
        <w:gridCol w:w="670"/>
        <w:gridCol w:w="8398"/>
      </w:tblGrid>
      <w:tr w:rsidR="00B4198D" w14:paraId="68DE2519" w14:textId="4E507FA0" w:rsidTr="00F2238A">
        <w:tc>
          <w:tcPr>
            <w:tcW w:w="670" w:type="dxa"/>
            <w:tcBorders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4383D8EB" w14:textId="2BE0FDB9" w:rsidR="00B4198D" w:rsidRDefault="00B4198D" w:rsidP="006224C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98" w:type="dxa"/>
            <w:tcBorders>
              <w:left w:val="dashSmallGap" w:sz="4" w:space="0" w:color="auto"/>
            </w:tcBorders>
            <w:shd w:val="clear" w:color="auto" w:fill="auto"/>
          </w:tcPr>
          <w:p w14:paraId="1F610A8A" w14:textId="71725A7A" w:rsidR="00B4198D" w:rsidRDefault="00B4198D" w:rsidP="006C0E8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</w:tr>
      <w:tr w:rsidR="00B4198D" w14:paraId="05611301" w14:textId="1B20304D" w:rsidTr="00F2238A"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14:paraId="2D422F89" w14:textId="4B05E3F8" w:rsidR="00B4198D" w:rsidRDefault="00B4198D" w:rsidP="005E38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98" w:type="dxa"/>
            <w:tcBorders>
              <w:left w:val="dashSmallGap" w:sz="4" w:space="0" w:color="auto"/>
            </w:tcBorders>
            <w:shd w:val="clear" w:color="auto" w:fill="auto"/>
          </w:tcPr>
          <w:p w14:paraId="61293848" w14:textId="3C077F6E" w:rsidR="00B4198D" w:rsidRDefault="00B4198D" w:rsidP="006224C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1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相談窓口設置実績報告書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（様式第２号）</w:t>
            </w:r>
          </w:p>
        </w:tc>
      </w:tr>
      <w:tr w:rsidR="00F2238A" w14:paraId="1473BB9B" w14:textId="77777777" w:rsidTr="00F2238A"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14:paraId="70A62F01" w14:textId="77777777" w:rsidR="00F2238A" w:rsidRDefault="00F2238A" w:rsidP="005E38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98" w:type="dxa"/>
            <w:tcBorders>
              <w:left w:val="dashSmallGap" w:sz="4" w:space="0" w:color="auto"/>
            </w:tcBorders>
            <w:shd w:val="clear" w:color="auto" w:fill="auto"/>
          </w:tcPr>
          <w:p w14:paraId="32662A5B" w14:textId="2E98640D" w:rsidR="00F2238A" w:rsidRPr="00281CEA" w:rsidRDefault="00F2238A" w:rsidP="006224C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電話相談実績報告書（様式第３号）</w:t>
            </w:r>
          </w:p>
        </w:tc>
      </w:tr>
      <w:tr w:rsidR="00847FF5" w:rsidRPr="00847FF5" w14:paraId="1530A875" w14:textId="43D94FDC" w:rsidTr="00F2238A"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14:paraId="7EE3FE23" w14:textId="06B06CBE" w:rsidR="00B4198D" w:rsidRPr="00847FF5" w:rsidRDefault="00B4198D" w:rsidP="005E38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98" w:type="dxa"/>
            <w:tcBorders>
              <w:left w:val="dashSmallGap" w:sz="4" w:space="0" w:color="auto"/>
            </w:tcBorders>
            <w:shd w:val="clear" w:color="auto" w:fill="auto"/>
          </w:tcPr>
          <w:p w14:paraId="1876809C" w14:textId="1701E8D8" w:rsidR="00B4198D" w:rsidRPr="00847FF5" w:rsidRDefault="00B4198D" w:rsidP="006224C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アフターフォロー対応</w:t>
            </w:r>
            <w:r w:rsidR="00F2238A"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  <w:r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報告書（様式第</w:t>
            </w:r>
            <w:r w:rsidR="00F2238A"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BE3729"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－１</w:t>
            </w:r>
            <w:r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号）</w:t>
            </w:r>
          </w:p>
        </w:tc>
      </w:tr>
      <w:tr w:rsidR="00847FF5" w:rsidRPr="00847FF5" w14:paraId="4518B8B2" w14:textId="77777777" w:rsidTr="00F2238A"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14:paraId="69728BD8" w14:textId="77777777" w:rsidR="00BE3729" w:rsidRPr="00847FF5" w:rsidRDefault="00BE3729" w:rsidP="005E38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98" w:type="dxa"/>
            <w:tcBorders>
              <w:left w:val="dashSmallGap" w:sz="4" w:space="0" w:color="auto"/>
            </w:tcBorders>
            <w:shd w:val="clear" w:color="auto" w:fill="auto"/>
          </w:tcPr>
          <w:p w14:paraId="6A6BD008" w14:textId="760ACC6A" w:rsidR="00BE3729" w:rsidRPr="00847FF5" w:rsidRDefault="00BE3729" w:rsidP="006224C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アフターフォロー訪問実績報告書（様式第４－２号）</w:t>
            </w:r>
          </w:p>
        </w:tc>
      </w:tr>
      <w:tr w:rsidR="00847FF5" w:rsidRPr="00847FF5" w14:paraId="26B39820" w14:textId="6C76ADA4" w:rsidTr="00F2238A"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14:paraId="27C83E81" w14:textId="273D2670" w:rsidR="00B4198D" w:rsidRPr="00847FF5" w:rsidRDefault="00B4198D" w:rsidP="005E38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98" w:type="dxa"/>
            <w:tcBorders>
              <w:left w:val="dashSmallGap" w:sz="4" w:space="0" w:color="auto"/>
            </w:tcBorders>
            <w:shd w:val="clear" w:color="auto" w:fill="auto"/>
          </w:tcPr>
          <w:p w14:paraId="1F092D6D" w14:textId="77777777" w:rsidR="00BE3729" w:rsidRPr="00847FF5" w:rsidRDefault="00BE3729" w:rsidP="00BE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スキル</w:t>
            </w:r>
            <w:r w:rsidR="00B4198D"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アップ研修受講</w:t>
            </w:r>
            <w:r w:rsidR="00F2238A"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  <w:r w:rsidR="00B4198D"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報告書</w:t>
            </w:r>
            <w:r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兼メンタルヘルスケア受講実績報告書</w:t>
            </w:r>
          </w:p>
          <w:p w14:paraId="0BF3E562" w14:textId="7A3A061B" w:rsidR="00B4198D" w:rsidRPr="00847FF5" w:rsidRDefault="00B4198D" w:rsidP="00BE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（様式第</w:t>
            </w:r>
            <w:r w:rsidR="00F2238A"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847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号）</w:t>
            </w:r>
          </w:p>
        </w:tc>
      </w:tr>
    </w:tbl>
    <w:p w14:paraId="4A6D5B51" w14:textId="14657B53" w:rsidR="00185092" w:rsidRPr="00F2238A" w:rsidRDefault="00B4198D" w:rsidP="00F2238A">
      <w:pPr>
        <w:pStyle w:val="aa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847FF5">
        <w:rPr>
          <w:rFonts w:ascii="ＭＳ ゴシック" w:eastAsia="ＭＳ ゴシック" w:hAnsi="ＭＳ ゴシック" w:cstheme="minorBidi" w:hint="eastAsia"/>
          <w:sz w:val="24"/>
          <w:szCs w:val="24"/>
        </w:rPr>
        <w:t>スキルアップ研修受講</w:t>
      </w:r>
      <w:r w:rsidR="00F2238A" w:rsidRPr="00847FF5">
        <w:rPr>
          <w:rFonts w:ascii="ＭＳ ゴシック" w:eastAsia="ＭＳ ゴシック" w:hAnsi="ＭＳ ゴシック" w:cstheme="minorBidi" w:hint="eastAsia"/>
          <w:sz w:val="24"/>
          <w:szCs w:val="24"/>
        </w:rPr>
        <w:t>実績</w:t>
      </w:r>
      <w:r w:rsidRPr="00847FF5">
        <w:rPr>
          <w:rFonts w:ascii="ＭＳ ゴシック" w:eastAsia="ＭＳ ゴシック" w:hAnsi="ＭＳ ゴシック" w:cstheme="minorBidi" w:hint="eastAsia"/>
          <w:sz w:val="24"/>
          <w:szCs w:val="24"/>
        </w:rPr>
        <w:t>報告書</w:t>
      </w:r>
      <w:r w:rsidR="00BE3729" w:rsidRPr="00847FF5">
        <w:rPr>
          <w:rFonts w:ascii="ＭＳ ゴシック" w:eastAsia="ＭＳ ゴシック" w:hAnsi="ＭＳ ゴシック" w:cstheme="minorBidi" w:hint="eastAsia"/>
          <w:sz w:val="24"/>
          <w:szCs w:val="24"/>
        </w:rPr>
        <w:t>兼メンタルヘルスケア受講実績報告書</w:t>
      </w:r>
      <w:r>
        <w:rPr>
          <w:rFonts w:ascii="ＭＳ ゴシック" w:eastAsia="ＭＳ ゴシック" w:hAnsi="ＭＳ ゴシック" w:cstheme="minorBidi" w:hint="eastAsia"/>
          <w:sz w:val="24"/>
          <w:szCs w:val="24"/>
        </w:rPr>
        <w:t>を提出する場合には、受講費用等の領収書の原本の提出が必要です。</w:t>
      </w:r>
    </w:p>
    <w:p w14:paraId="3C10AE40" w14:textId="66F9AEBB" w:rsidR="00E97A8F" w:rsidRDefault="00E97A8F" w:rsidP="005E38D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0551E19" w14:textId="47784301" w:rsidR="00185092" w:rsidRDefault="00E97A8F" w:rsidP="002E2D58">
      <w:pPr>
        <w:spacing w:line="360" w:lineRule="auto"/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2E2D58">
        <w:rPr>
          <w:rFonts w:ascii="ＭＳ ゴシック" w:eastAsia="ＭＳ ゴシック" w:hAnsi="ＭＳ ゴシック" w:hint="eastAsia"/>
          <w:sz w:val="24"/>
          <w:szCs w:val="24"/>
        </w:rPr>
        <w:t>．振込口座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10"/>
      </w:tblGrid>
      <w:tr w:rsidR="002E2D58" w:rsidRPr="00FB495C" w14:paraId="066A2931" w14:textId="77777777" w:rsidTr="002E2D58">
        <w:trPr>
          <w:cantSplit/>
          <w:trHeight w:hRule="exact" w:val="415"/>
        </w:trPr>
        <w:tc>
          <w:tcPr>
            <w:tcW w:w="170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C707F99" w14:textId="77777777" w:rsidR="002E2D58" w:rsidRPr="002375C6" w:rsidRDefault="002E2D58" w:rsidP="00531235">
            <w:pPr>
              <w:ind w:left="-99" w:rightChars="-40" w:right="-8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75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910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42DBD43E" w14:textId="77777777" w:rsidR="002E2D58" w:rsidRPr="002375C6" w:rsidRDefault="002E2D58" w:rsidP="00531235">
            <w:pPr>
              <w:ind w:left="22"/>
              <w:rPr>
                <w:rFonts w:ascii="ＭＳ ゴシック" w:eastAsia="ＭＳ ゴシック" w:hAnsi="ＭＳ ゴシック"/>
              </w:rPr>
            </w:pPr>
          </w:p>
        </w:tc>
      </w:tr>
      <w:tr w:rsidR="002E2D58" w:rsidRPr="00FB495C" w14:paraId="2AB71FA6" w14:textId="77777777" w:rsidTr="002E2D58">
        <w:trPr>
          <w:cantSplit/>
          <w:trHeight w:hRule="exact" w:val="512"/>
        </w:trPr>
        <w:tc>
          <w:tcPr>
            <w:tcW w:w="170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1BAE809" w14:textId="77777777" w:rsidR="002E2D58" w:rsidRPr="002375C6" w:rsidRDefault="002E2D58" w:rsidP="002E2D58">
            <w:pPr>
              <w:ind w:left="143"/>
              <w:rPr>
                <w:rFonts w:ascii="ＭＳ ゴシック" w:eastAsia="ＭＳ ゴシック" w:hAnsi="ＭＳ ゴシック"/>
              </w:rPr>
            </w:pPr>
            <w:r w:rsidRPr="002375C6">
              <w:rPr>
                <w:rFonts w:ascii="ＭＳ ゴシック" w:eastAsia="ＭＳ ゴシック" w:hAnsi="ＭＳ ゴシック" w:hint="eastAsia"/>
              </w:rPr>
              <w:t>金融機関等名</w:t>
            </w:r>
          </w:p>
        </w:tc>
        <w:tc>
          <w:tcPr>
            <w:tcW w:w="6910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6A6473B0" w14:textId="77777777" w:rsidR="002E2D58" w:rsidRPr="002375C6" w:rsidRDefault="002E2D58" w:rsidP="00531235">
            <w:pPr>
              <w:ind w:left="22"/>
              <w:rPr>
                <w:rFonts w:ascii="ＭＳ ゴシック" w:eastAsia="ＭＳ ゴシック" w:hAnsi="ＭＳ ゴシック"/>
              </w:rPr>
            </w:pPr>
            <w:r w:rsidRPr="002375C6">
              <w:rPr>
                <w:rFonts w:ascii="ＭＳ ゴシック" w:eastAsia="ＭＳ ゴシック" w:hAnsi="ＭＳ ゴシック" w:hint="eastAsia"/>
              </w:rPr>
              <w:t xml:space="preserve">　　　　　　　　　　　　　銀行　　　　　　　　　　　　支店</w:t>
            </w:r>
          </w:p>
        </w:tc>
      </w:tr>
      <w:tr w:rsidR="002E2D58" w:rsidRPr="00FB495C" w14:paraId="6B31CB06" w14:textId="77777777" w:rsidTr="002E2D58">
        <w:trPr>
          <w:cantSplit/>
          <w:trHeight w:hRule="exact" w:val="4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5EEAF" w14:textId="77777777" w:rsidR="002E2D58" w:rsidRPr="002375C6" w:rsidRDefault="002E2D58" w:rsidP="00F2238A">
            <w:pPr>
              <w:ind w:left="143"/>
              <w:jc w:val="center"/>
              <w:rPr>
                <w:rFonts w:ascii="ＭＳ ゴシック" w:eastAsia="ＭＳ ゴシック" w:hAnsi="ＭＳ ゴシック"/>
              </w:rPr>
            </w:pPr>
            <w:r w:rsidRPr="002375C6">
              <w:rPr>
                <w:rFonts w:ascii="ＭＳ ゴシック" w:eastAsia="ＭＳ ゴシック" w:hAnsi="ＭＳ ゴシック" w:hint="eastAsia"/>
              </w:rPr>
              <w:t>預金科目</w:t>
            </w:r>
          </w:p>
        </w:tc>
        <w:tc>
          <w:tcPr>
            <w:tcW w:w="691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BE27F12" w14:textId="77777777" w:rsidR="002E2D58" w:rsidRPr="002375C6" w:rsidRDefault="002E2D58" w:rsidP="00531235">
            <w:pPr>
              <w:ind w:left="22"/>
              <w:rPr>
                <w:rFonts w:ascii="ＭＳ ゴシック" w:eastAsia="ＭＳ ゴシック" w:hAnsi="ＭＳ ゴシック"/>
              </w:rPr>
            </w:pPr>
            <w:r w:rsidRPr="002375C6">
              <w:rPr>
                <w:rFonts w:ascii="ＭＳ ゴシック" w:eastAsia="ＭＳ ゴシック" w:hAnsi="ＭＳ ゴシック" w:hint="eastAsia"/>
              </w:rPr>
              <w:t xml:space="preserve">　普　通　預　金</w:t>
            </w:r>
          </w:p>
        </w:tc>
      </w:tr>
      <w:tr w:rsidR="002E2D58" w:rsidRPr="00FB495C" w14:paraId="191EEB44" w14:textId="77777777" w:rsidTr="002E2D58">
        <w:trPr>
          <w:cantSplit/>
          <w:trHeight w:hRule="exact" w:val="4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69E30" w14:textId="77777777" w:rsidR="002E2D58" w:rsidRPr="002375C6" w:rsidRDefault="002E2D58" w:rsidP="00F2238A">
            <w:pPr>
              <w:ind w:left="143"/>
              <w:jc w:val="center"/>
              <w:rPr>
                <w:rFonts w:ascii="ＭＳ ゴシック" w:eastAsia="ＭＳ ゴシック" w:hAnsi="ＭＳ ゴシック"/>
              </w:rPr>
            </w:pPr>
            <w:r w:rsidRPr="002375C6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691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02F7EC3" w14:textId="77777777" w:rsidR="002E2D58" w:rsidRPr="002375C6" w:rsidRDefault="002E2D58" w:rsidP="00531235">
            <w:pPr>
              <w:ind w:left="22"/>
              <w:rPr>
                <w:rFonts w:ascii="ＭＳ ゴシック" w:eastAsia="ＭＳ ゴシック" w:hAnsi="ＭＳ ゴシック"/>
              </w:rPr>
            </w:pPr>
          </w:p>
        </w:tc>
      </w:tr>
      <w:tr w:rsidR="002E2D58" w:rsidRPr="00FB495C" w14:paraId="5E671948" w14:textId="77777777" w:rsidTr="002E2D58">
        <w:trPr>
          <w:cantSplit/>
          <w:trHeight w:hRule="exact"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2343CCF" w14:textId="77777777" w:rsidR="002E2D58" w:rsidRPr="002375C6" w:rsidRDefault="002E2D58" w:rsidP="00F76725">
            <w:pPr>
              <w:ind w:left="-99" w:rightChars="-40" w:right="-8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75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910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0DB860" w14:textId="77777777" w:rsidR="002E2D58" w:rsidRPr="002375C6" w:rsidRDefault="002E2D58" w:rsidP="00531235">
            <w:pPr>
              <w:ind w:left="22"/>
              <w:rPr>
                <w:rFonts w:ascii="ＭＳ ゴシック" w:eastAsia="ＭＳ ゴシック" w:hAnsi="ＭＳ ゴシック"/>
              </w:rPr>
            </w:pPr>
          </w:p>
        </w:tc>
      </w:tr>
      <w:tr w:rsidR="002E2D58" w:rsidRPr="00FB495C" w14:paraId="2663B78C" w14:textId="77777777" w:rsidTr="002E2D58">
        <w:trPr>
          <w:cantSplit/>
          <w:trHeight w:hRule="exact" w:val="570"/>
        </w:trPr>
        <w:tc>
          <w:tcPr>
            <w:tcW w:w="170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441DA44" w14:textId="77777777" w:rsidR="002E2D58" w:rsidRPr="002375C6" w:rsidRDefault="002E2D58" w:rsidP="00F2238A">
            <w:pPr>
              <w:ind w:left="143"/>
              <w:jc w:val="center"/>
              <w:rPr>
                <w:rFonts w:ascii="ＭＳ ゴシック" w:eastAsia="ＭＳ ゴシック" w:hAnsi="ＭＳ ゴシック"/>
              </w:rPr>
            </w:pPr>
            <w:r w:rsidRPr="002375C6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910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F26E3" w14:textId="77777777" w:rsidR="002E2D58" w:rsidRPr="002375C6" w:rsidRDefault="002E2D58" w:rsidP="00531235">
            <w:pPr>
              <w:ind w:left="22"/>
              <w:rPr>
                <w:rFonts w:ascii="ＭＳ ゴシック" w:eastAsia="ＭＳ ゴシック" w:hAnsi="ＭＳ ゴシック"/>
              </w:rPr>
            </w:pPr>
          </w:p>
        </w:tc>
      </w:tr>
    </w:tbl>
    <w:p w14:paraId="5A852A9C" w14:textId="77777777" w:rsidR="002E2D58" w:rsidRPr="002E2D58" w:rsidRDefault="002E2D58" w:rsidP="002E2D58">
      <w:pPr>
        <w:rPr>
          <w:rFonts w:ascii="ＭＳ ゴシック" w:eastAsia="ＭＳ ゴシック" w:hAnsi="ＭＳ ゴシック"/>
          <w:sz w:val="24"/>
          <w:szCs w:val="24"/>
        </w:rPr>
      </w:pPr>
    </w:p>
    <w:sectPr w:rsidR="002E2D58" w:rsidRPr="002E2D58" w:rsidSect="002E2D58">
      <w:pgSz w:w="11906" w:h="16838"/>
      <w:pgMar w:top="426" w:right="1416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A443" w14:textId="77777777" w:rsidR="00463642" w:rsidRDefault="00463642" w:rsidP="00470DAB">
      <w:r>
        <w:separator/>
      </w:r>
    </w:p>
  </w:endnote>
  <w:endnote w:type="continuationSeparator" w:id="0">
    <w:p w14:paraId="7977821C" w14:textId="77777777" w:rsidR="00463642" w:rsidRDefault="00463642" w:rsidP="0047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7E82" w14:textId="77777777" w:rsidR="00463642" w:rsidRDefault="00463642" w:rsidP="00470DAB">
      <w:r>
        <w:separator/>
      </w:r>
    </w:p>
  </w:footnote>
  <w:footnote w:type="continuationSeparator" w:id="0">
    <w:p w14:paraId="4D11EFA3" w14:textId="77777777" w:rsidR="00463642" w:rsidRDefault="00463642" w:rsidP="0047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B6E34"/>
    <w:multiLevelType w:val="hybridMultilevel"/>
    <w:tmpl w:val="81A07DD0"/>
    <w:lvl w:ilvl="0" w:tplc="492C92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736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E2"/>
    <w:rsid w:val="000366A1"/>
    <w:rsid w:val="000526C8"/>
    <w:rsid w:val="00075892"/>
    <w:rsid w:val="000E2F59"/>
    <w:rsid w:val="00185092"/>
    <w:rsid w:val="00205E6C"/>
    <w:rsid w:val="002375C6"/>
    <w:rsid w:val="0024538B"/>
    <w:rsid w:val="00281CEA"/>
    <w:rsid w:val="002E2D58"/>
    <w:rsid w:val="0031251B"/>
    <w:rsid w:val="00375492"/>
    <w:rsid w:val="00405CF2"/>
    <w:rsid w:val="00414744"/>
    <w:rsid w:val="00463642"/>
    <w:rsid w:val="00470DAB"/>
    <w:rsid w:val="004E035B"/>
    <w:rsid w:val="00502E70"/>
    <w:rsid w:val="00512729"/>
    <w:rsid w:val="00541C77"/>
    <w:rsid w:val="00545DF6"/>
    <w:rsid w:val="005E38D4"/>
    <w:rsid w:val="006224C6"/>
    <w:rsid w:val="00656B98"/>
    <w:rsid w:val="006C0E8F"/>
    <w:rsid w:val="0070198C"/>
    <w:rsid w:val="007711FD"/>
    <w:rsid w:val="00783D5F"/>
    <w:rsid w:val="0078539B"/>
    <w:rsid w:val="007863E2"/>
    <w:rsid w:val="00806DB5"/>
    <w:rsid w:val="00816890"/>
    <w:rsid w:val="0082673D"/>
    <w:rsid w:val="00847FF5"/>
    <w:rsid w:val="00892EE3"/>
    <w:rsid w:val="0092198C"/>
    <w:rsid w:val="009B09CB"/>
    <w:rsid w:val="009E4344"/>
    <w:rsid w:val="00AB6586"/>
    <w:rsid w:val="00AC64AA"/>
    <w:rsid w:val="00AE193F"/>
    <w:rsid w:val="00B4198D"/>
    <w:rsid w:val="00B6031E"/>
    <w:rsid w:val="00B609BF"/>
    <w:rsid w:val="00B619F0"/>
    <w:rsid w:val="00BE3729"/>
    <w:rsid w:val="00C707C8"/>
    <w:rsid w:val="00CA7C9C"/>
    <w:rsid w:val="00CB0182"/>
    <w:rsid w:val="00D2413F"/>
    <w:rsid w:val="00D33CE9"/>
    <w:rsid w:val="00D466DA"/>
    <w:rsid w:val="00D84F7D"/>
    <w:rsid w:val="00DE7A4A"/>
    <w:rsid w:val="00E9294A"/>
    <w:rsid w:val="00E97A8F"/>
    <w:rsid w:val="00F01A6C"/>
    <w:rsid w:val="00F2238A"/>
    <w:rsid w:val="00F706B7"/>
    <w:rsid w:val="00F7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E074A3"/>
  <w15:chartTrackingRefBased/>
  <w15:docId w15:val="{08911792-33BF-43D7-82F3-A75BA84E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DAB"/>
  </w:style>
  <w:style w:type="paragraph" w:styleId="a5">
    <w:name w:val="footer"/>
    <w:basedOn w:val="a"/>
    <w:link w:val="a6"/>
    <w:uiPriority w:val="99"/>
    <w:unhideWhenUsed/>
    <w:rsid w:val="0047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DAB"/>
  </w:style>
  <w:style w:type="paragraph" w:styleId="a7">
    <w:name w:val="Balloon Text"/>
    <w:basedOn w:val="a"/>
    <w:link w:val="a8"/>
    <w:uiPriority w:val="99"/>
    <w:semiHidden/>
    <w:unhideWhenUsed/>
    <w:rsid w:val="004E0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03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E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3CE9"/>
    <w:pPr>
      <w:ind w:leftChars="400" w:left="840"/>
    </w:pPr>
    <w:rPr>
      <w:rFonts w:cs="Times New Roman"/>
      <w:szCs w:val="20"/>
    </w:rPr>
  </w:style>
  <w:style w:type="table" w:customStyle="1" w:styleId="1">
    <w:name w:val="表 (格子)1"/>
    <w:basedOn w:val="a1"/>
    <w:next w:val="a9"/>
    <w:uiPriority w:val="39"/>
    <w:rsid w:val="00D33CE9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FAA4-9EFA-475D-96DE-6C1441FB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滋</dc:creator>
  <cp:keywords/>
  <dc:description/>
  <cp:lastModifiedBy>髙瀬 誠一郎</cp:lastModifiedBy>
  <cp:revision>8</cp:revision>
  <cp:lastPrinted>2023-06-07T09:06:00Z</cp:lastPrinted>
  <dcterms:created xsi:type="dcterms:W3CDTF">2023-05-25T04:47:00Z</dcterms:created>
  <dcterms:modified xsi:type="dcterms:W3CDTF">2025-03-24T07:02:00Z</dcterms:modified>
</cp:coreProperties>
</file>