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AD8C4" w14:textId="3A969D23" w:rsidR="00B646F3" w:rsidRPr="002B1463" w:rsidRDefault="00B646F3" w:rsidP="002B1463">
      <w:pPr>
        <w:ind w:rightChars="100" w:right="210"/>
        <w:jc w:val="right"/>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3347DB">
        <w:rPr>
          <w:rFonts w:ascii="ＭＳ ゴシック" w:eastAsia="ＭＳ ゴシック" w:hAnsi="ＭＳ ゴシック" w:hint="eastAsia"/>
          <w:color w:val="000000" w:themeColor="text1"/>
        </w:rPr>
        <w:t>令</w:t>
      </w:r>
      <w:r w:rsidR="00711490">
        <w:rPr>
          <w:rFonts w:ascii="ＭＳ ゴシック" w:eastAsia="ＭＳ ゴシック" w:hAnsi="ＭＳ ゴシック" w:hint="eastAsia"/>
          <w:color w:val="000000" w:themeColor="text1"/>
        </w:rPr>
        <w:t>和</w:t>
      </w:r>
      <w:r w:rsidR="0086041F">
        <w:rPr>
          <w:rFonts w:ascii="ＭＳ ゴシック" w:eastAsia="ＭＳ ゴシック" w:hAnsi="ＭＳ ゴシック" w:hint="eastAsia"/>
          <w:color w:val="000000" w:themeColor="text1"/>
        </w:rPr>
        <w:t>6</w:t>
      </w:r>
      <w:r w:rsidRPr="002B1463">
        <w:rPr>
          <w:rFonts w:ascii="ＭＳ ゴシック" w:eastAsia="ＭＳ ゴシック" w:hAnsi="ＭＳ ゴシック" w:hint="eastAsia"/>
          <w:color w:val="000000" w:themeColor="text1"/>
        </w:rPr>
        <w:t>年</w:t>
      </w:r>
      <w:r w:rsidR="00720B5F">
        <w:rPr>
          <w:rFonts w:ascii="ＭＳ ゴシック" w:eastAsia="ＭＳ ゴシック" w:hAnsi="ＭＳ ゴシック" w:hint="eastAsia"/>
          <w:color w:val="000000" w:themeColor="text1"/>
        </w:rPr>
        <w:t>8</w:t>
      </w:r>
      <w:r w:rsidRPr="002B1463">
        <w:rPr>
          <w:rFonts w:ascii="ＭＳ ゴシック" w:eastAsia="ＭＳ ゴシック" w:hAnsi="ＭＳ ゴシック" w:hint="eastAsia"/>
          <w:color w:val="000000" w:themeColor="text1"/>
        </w:rPr>
        <w:t>月</w:t>
      </w:r>
      <w:r w:rsidR="00720B5F">
        <w:rPr>
          <w:rFonts w:ascii="ＭＳ ゴシック" w:eastAsia="ＭＳ ゴシック" w:hAnsi="ＭＳ ゴシック" w:hint="eastAsia"/>
          <w:color w:val="000000" w:themeColor="text1"/>
        </w:rPr>
        <w:t>1</w:t>
      </w:r>
      <w:r w:rsidRPr="002B1463">
        <w:rPr>
          <w:rFonts w:ascii="ＭＳ ゴシック" w:eastAsia="ＭＳ ゴシック" w:hAnsi="ＭＳ ゴシック" w:hint="eastAsia"/>
          <w:color w:val="000000" w:themeColor="text1"/>
        </w:rPr>
        <w:t>日</w:t>
      </w:r>
    </w:p>
    <w:p w14:paraId="5ADAB2D7" w14:textId="77777777" w:rsidR="00B646F3" w:rsidRPr="002B1463" w:rsidRDefault="00B646F3" w:rsidP="00162CA0">
      <w:pPr>
        <w:rPr>
          <w:rFonts w:ascii="ＭＳ ゴシック" w:eastAsia="ＭＳ ゴシック" w:hAnsi="ＭＳ ゴシック"/>
          <w:color w:val="000000" w:themeColor="text1"/>
        </w:rPr>
      </w:pPr>
    </w:p>
    <w:p w14:paraId="130BC191" w14:textId="11D4F16D" w:rsidR="00B646F3" w:rsidRPr="002B1463" w:rsidRDefault="003347DB" w:rsidP="003347DB">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sidR="0086041F">
        <w:rPr>
          <w:rFonts w:ascii="ＭＳ ゴシック" w:eastAsia="ＭＳ ゴシック" w:hAnsi="ＭＳ ゴシック" w:hint="eastAsia"/>
          <w:color w:val="000000" w:themeColor="text1"/>
        </w:rPr>
        <w:t>6</w:t>
      </w:r>
      <w:r>
        <w:rPr>
          <w:rFonts w:ascii="ＭＳ ゴシック" w:eastAsia="ＭＳ ゴシック" w:hAnsi="ＭＳ ゴシック" w:hint="eastAsia"/>
          <w:color w:val="000000" w:themeColor="text1"/>
        </w:rPr>
        <w:t>年度</w:t>
      </w:r>
      <w:r w:rsidR="00B646F3" w:rsidRPr="002B1463">
        <w:rPr>
          <w:rFonts w:ascii="ＭＳ ゴシック" w:eastAsia="ＭＳ ゴシック" w:hAnsi="ＭＳ ゴシック" w:hint="eastAsia"/>
          <w:color w:val="000000" w:themeColor="text1"/>
        </w:rPr>
        <w:t>「行政機関等匿名加工情報」に関する提案の募集の公示</w:t>
      </w:r>
    </w:p>
    <w:p w14:paraId="450D9AE3" w14:textId="77777777" w:rsidR="00B646F3" w:rsidRPr="002B1463" w:rsidRDefault="00B646F3" w:rsidP="00162CA0">
      <w:pPr>
        <w:rPr>
          <w:rFonts w:ascii="ＭＳ ゴシック" w:eastAsia="ＭＳ ゴシック" w:hAnsi="ＭＳ ゴシック"/>
          <w:color w:val="000000" w:themeColor="text1"/>
        </w:rPr>
      </w:pPr>
    </w:p>
    <w:p w14:paraId="35FBCDAF" w14:textId="22B59740" w:rsidR="00B646F3" w:rsidRPr="002B1463" w:rsidRDefault="00B646F3" w:rsidP="002B1463">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個人情報の保護に関する法律施行規則（平成</w:t>
      </w:r>
      <w:r w:rsidRPr="002B1463">
        <w:rPr>
          <w:rFonts w:ascii="ＭＳ ゴシック" w:eastAsia="ＭＳ ゴシック" w:hAnsi="ＭＳ ゴシック"/>
          <w:color w:val="000000" w:themeColor="text1"/>
        </w:rPr>
        <w:t>28</w:t>
      </w:r>
      <w:r w:rsidRPr="002B1463">
        <w:rPr>
          <w:rFonts w:ascii="ＭＳ ゴシック" w:eastAsia="ＭＳ ゴシック" w:hAnsi="ＭＳ ゴシック" w:hint="eastAsia"/>
          <w:color w:val="000000" w:themeColor="text1"/>
        </w:rPr>
        <w:t>年個人情報保護委員会規則第</w:t>
      </w:r>
      <w:r w:rsidRPr="002B1463">
        <w:rPr>
          <w:rFonts w:ascii="ＭＳ ゴシック" w:eastAsia="ＭＳ ゴシック" w:hAnsi="ＭＳ ゴシック"/>
          <w:color w:val="000000" w:themeColor="text1"/>
        </w:rPr>
        <w:t>3</w:t>
      </w:r>
      <w:r w:rsidRPr="002B1463">
        <w:rPr>
          <w:rFonts w:ascii="ＭＳ ゴシック" w:eastAsia="ＭＳ ゴシック" w:hAnsi="ＭＳ ゴシック" w:hint="eastAsia"/>
          <w:color w:val="000000" w:themeColor="text1"/>
        </w:rPr>
        <w:t>号。以下「規則」という。）第</w:t>
      </w:r>
      <w:r w:rsidRPr="002B1463">
        <w:rPr>
          <w:rFonts w:ascii="ＭＳ ゴシック" w:eastAsia="ＭＳ ゴシック" w:hAnsi="ＭＳ ゴシック"/>
          <w:color w:val="000000" w:themeColor="text1"/>
        </w:rPr>
        <w:t>53</w:t>
      </w:r>
      <w:r w:rsidRPr="002B1463">
        <w:rPr>
          <w:rFonts w:ascii="ＭＳ ゴシック" w:eastAsia="ＭＳ ゴシック" w:hAnsi="ＭＳ ゴシック" w:hint="eastAsia"/>
          <w:color w:val="000000" w:themeColor="text1"/>
        </w:rPr>
        <w:t>条第</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項の規定に基づき、</w:t>
      </w:r>
      <w:r w:rsidR="003347DB">
        <w:rPr>
          <w:rFonts w:ascii="ＭＳ ゴシック" w:eastAsia="ＭＳ ゴシック" w:hAnsi="ＭＳ ゴシック" w:hint="eastAsia"/>
          <w:color w:val="000000" w:themeColor="text1"/>
        </w:rPr>
        <w:t>令和</w:t>
      </w:r>
      <w:r w:rsidR="0086041F">
        <w:rPr>
          <w:rFonts w:ascii="ＭＳ ゴシック" w:eastAsia="ＭＳ ゴシック" w:hAnsi="ＭＳ ゴシック" w:hint="eastAsia"/>
          <w:color w:val="000000" w:themeColor="text1"/>
        </w:rPr>
        <w:t>6</w:t>
      </w:r>
      <w:r w:rsidRPr="002B1463">
        <w:rPr>
          <w:rFonts w:ascii="ＭＳ ゴシック" w:eastAsia="ＭＳ ゴシック" w:hAnsi="ＭＳ ゴシック" w:hint="eastAsia"/>
          <w:color w:val="000000" w:themeColor="text1"/>
        </w:rPr>
        <w:t>年度「行政機関等匿名加工情報」に関する提案の募集に関し必要な事項（提案の募集要綱）を以下のとおり公示します。</w:t>
      </w:r>
    </w:p>
    <w:p w14:paraId="180E7689" w14:textId="77777777" w:rsidR="00B646F3" w:rsidRPr="002B1463" w:rsidRDefault="00B646F3" w:rsidP="00162CA0">
      <w:pPr>
        <w:rPr>
          <w:rFonts w:ascii="ＭＳ ゴシック" w:eastAsia="ＭＳ ゴシック" w:hAnsi="ＭＳ ゴシック"/>
          <w:color w:val="000000" w:themeColor="text1"/>
        </w:rPr>
      </w:pPr>
    </w:p>
    <w:p w14:paraId="2ACCD9D5" w14:textId="3DC79E4C" w:rsidR="003347DB" w:rsidRPr="00AA7547" w:rsidRDefault="003347DB" w:rsidP="003347DB">
      <w:pPr>
        <w:wordWrap w:val="0"/>
        <w:jc w:val="right"/>
        <w:rPr>
          <w:rFonts w:ascii="ＭＳ ゴシック" w:eastAsia="ＭＳ ゴシック" w:hAnsi="ＭＳ ゴシック"/>
        </w:rPr>
      </w:pPr>
      <w:r w:rsidRPr="00AA7547">
        <w:rPr>
          <w:rFonts w:ascii="ＭＳ ゴシック" w:eastAsia="ＭＳ ゴシック" w:hAnsi="ＭＳ ゴシック" w:hint="eastAsia"/>
        </w:rPr>
        <w:t xml:space="preserve">独立行政法人 自動車事故対策機構　</w:t>
      </w:r>
    </w:p>
    <w:p w14:paraId="03B04608" w14:textId="4253576B" w:rsidR="00B646F3" w:rsidRPr="002B1463" w:rsidRDefault="00B646F3" w:rsidP="002B1463">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1.</w:t>
      </w:r>
      <w:r w:rsidRPr="002B1463">
        <w:rPr>
          <w:rFonts w:ascii="ＭＳ ゴシック" w:eastAsia="ＭＳ ゴシック" w:hAnsi="ＭＳ ゴシック" w:hint="eastAsia"/>
          <w:b/>
          <w:color w:val="000000" w:themeColor="text1"/>
        </w:rPr>
        <w:t>趣旨</w:t>
      </w:r>
    </w:p>
    <w:p w14:paraId="1C7B4E8A" w14:textId="51B81340" w:rsidR="00B646F3" w:rsidRPr="002B1463" w:rsidRDefault="00B646F3" w:rsidP="002B1463">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行政機関等が保有する個人情報の効果的な利活用が、新たな産業の創出、活力ある経済社会や豊かな国民生活の実現に資するものであることを踏まえ、個人の権利利益の保護に支障がない範囲内において、個人情報の保護に関する法律（平成</w:t>
      </w:r>
      <w:r w:rsidRPr="002B1463">
        <w:rPr>
          <w:rFonts w:ascii="ＭＳ ゴシック" w:eastAsia="ＭＳ ゴシック" w:hAnsi="ＭＳ ゴシック"/>
          <w:color w:val="000000" w:themeColor="text1"/>
        </w:rPr>
        <w:t>15</w:t>
      </w:r>
      <w:r w:rsidRPr="002B1463">
        <w:rPr>
          <w:rFonts w:ascii="ＭＳ ゴシック" w:eastAsia="ＭＳ ゴシック" w:hAnsi="ＭＳ ゴシック" w:hint="eastAsia"/>
          <w:color w:val="000000" w:themeColor="text1"/>
        </w:rPr>
        <w:t>年法律第</w:t>
      </w:r>
      <w:r w:rsidRPr="002B1463">
        <w:rPr>
          <w:rFonts w:ascii="ＭＳ ゴシック" w:eastAsia="ＭＳ ゴシック" w:hAnsi="ＭＳ ゴシック"/>
          <w:color w:val="000000" w:themeColor="text1"/>
        </w:rPr>
        <w:t>57</w:t>
      </w:r>
      <w:r w:rsidRPr="002B1463">
        <w:rPr>
          <w:rFonts w:ascii="ＭＳ ゴシック" w:eastAsia="ＭＳ ゴシック" w:hAnsi="ＭＳ ゴシック" w:hint="eastAsia"/>
          <w:color w:val="000000" w:themeColor="text1"/>
        </w:rPr>
        <w:t>号。以下「法」という。）第</w:t>
      </w:r>
      <w:r w:rsidR="00E752D5">
        <w:rPr>
          <w:rFonts w:ascii="ＭＳ ゴシック" w:eastAsia="ＭＳ ゴシック" w:hAnsi="ＭＳ ゴシック" w:hint="eastAsia"/>
          <w:color w:val="000000" w:themeColor="text1"/>
        </w:rPr>
        <w:t>111</w:t>
      </w:r>
      <w:r w:rsidRPr="002B1463">
        <w:rPr>
          <w:rFonts w:ascii="ＭＳ ゴシック" w:eastAsia="ＭＳ ゴシック" w:hAnsi="ＭＳ ゴシック"/>
          <w:color w:val="000000" w:themeColor="text1"/>
        </w:rPr>
        <w:t>条</w:t>
      </w:r>
      <w:r w:rsidRPr="002B1463">
        <w:rPr>
          <w:rFonts w:ascii="ＭＳ ゴシック" w:eastAsia="ＭＳ ゴシック" w:hAnsi="ＭＳ ゴシック" w:hint="eastAsia"/>
          <w:color w:val="000000" w:themeColor="text1"/>
        </w:rPr>
        <w:t>の</w:t>
      </w:r>
      <w:r w:rsidRPr="002B1463">
        <w:rPr>
          <w:rFonts w:ascii="ＭＳ ゴシック" w:eastAsia="ＭＳ ゴシック" w:hAnsi="ＭＳ ゴシック"/>
          <w:color w:val="000000" w:themeColor="text1"/>
        </w:rPr>
        <w:t>規定に基づいて、</w:t>
      </w:r>
      <w:r w:rsidR="003347DB" w:rsidRPr="003347DB">
        <w:rPr>
          <w:rFonts w:ascii="ＭＳ ゴシック" w:eastAsia="ＭＳ ゴシック" w:hAnsi="ＭＳ ゴシック" w:hint="eastAsia"/>
          <w:color w:val="000000" w:themeColor="text1"/>
        </w:rPr>
        <w:t>独立行政法人自動車事故対策機構（以下「機構」という。）</w:t>
      </w:r>
      <w:r w:rsidRPr="002B1463">
        <w:rPr>
          <w:rFonts w:ascii="ＭＳ ゴシック" w:eastAsia="ＭＳ ゴシック" w:hAnsi="ＭＳ ゴシック" w:hint="eastAsia"/>
          <w:color w:val="000000" w:themeColor="text1"/>
        </w:rPr>
        <w:t>が保有する個人情報を加工して作成する行政機関等匿名加工情報をその用に供して行う事業に関する提案を募集するものです。</w:t>
      </w:r>
    </w:p>
    <w:p w14:paraId="4180CF5C" w14:textId="41837BCD" w:rsidR="00B646F3" w:rsidRPr="002B1463" w:rsidRDefault="00B646F3" w:rsidP="002B1463">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2.</w:t>
      </w:r>
      <w:r w:rsidRPr="002B1463">
        <w:rPr>
          <w:rFonts w:ascii="ＭＳ ゴシック" w:eastAsia="ＭＳ ゴシック" w:hAnsi="ＭＳ ゴシック" w:hint="eastAsia"/>
          <w:b/>
          <w:color w:val="000000" w:themeColor="text1"/>
        </w:rPr>
        <w:t>提案の対象となる個人情報ファイル</w:t>
      </w:r>
    </w:p>
    <w:p w14:paraId="13BF0F10" w14:textId="77777777" w:rsidR="00E124A2" w:rsidRDefault="00B646F3" w:rsidP="00E124A2">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提案の対象となる具体的な個人情報ファイルは、</w:t>
      </w:r>
      <w:r w:rsidR="003347DB">
        <w:rPr>
          <w:rFonts w:ascii="ＭＳ ゴシック" w:eastAsia="ＭＳ ゴシック" w:hAnsi="ＭＳ ゴシック" w:hint="eastAsia"/>
          <w:color w:val="000000" w:themeColor="text1"/>
        </w:rPr>
        <w:t>当機構</w:t>
      </w:r>
      <w:r w:rsidRPr="002B1463">
        <w:rPr>
          <w:rFonts w:ascii="ＭＳ ゴシック" w:eastAsia="ＭＳ ゴシック" w:hAnsi="ＭＳ ゴシック" w:hint="eastAsia"/>
          <w:color w:val="000000" w:themeColor="text1"/>
        </w:rPr>
        <w:t>のホームページ（ウェブサイト）</w:t>
      </w:r>
    </w:p>
    <w:p w14:paraId="059FE45A" w14:textId="1714CB11" w:rsidR="00B646F3" w:rsidRDefault="00B646F3" w:rsidP="002B1463">
      <w:pPr>
        <w:ind w:leftChars="100" w:left="630" w:hangingChars="200" w:hanging="420"/>
        <w:jc w:val="both"/>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の</w:t>
      </w:r>
      <w:r w:rsidRPr="002B1463">
        <w:rPr>
          <w:rFonts w:ascii="ＭＳ ゴシック" w:eastAsia="ＭＳ ゴシック" w:hAnsi="ＭＳ ゴシック" w:hint="eastAsia"/>
          <w:color w:val="000000" w:themeColor="text1"/>
        </w:rPr>
        <w:t>「個人情報ファイル簿」に掲載しています。</w:t>
      </w:r>
    </w:p>
    <w:tbl>
      <w:tblPr>
        <w:tblStyle w:val="ad"/>
        <w:tblW w:w="0" w:type="auto"/>
        <w:tblInd w:w="630" w:type="dxa"/>
        <w:tblLook w:val="04A0" w:firstRow="1" w:lastRow="0" w:firstColumn="1" w:lastColumn="0" w:noHBand="0" w:noVBand="1"/>
      </w:tblPr>
      <w:tblGrid>
        <w:gridCol w:w="7864"/>
      </w:tblGrid>
      <w:tr w:rsidR="003347DB" w14:paraId="15BD6984" w14:textId="77777777" w:rsidTr="003347DB">
        <w:tc>
          <w:tcPr>
            <w:tcW w:w="8494" w:type="dxa"/>
          </w:tcPr>
          <w:p w14:paraId="20ED4C88" w14:textId="77777777" w:rsidR="003347DB" w:rsidRPr="00E124A2" w:rsidRDefault="003347DB" w:rsidP="003347DB">
            <w:pPr>
              <w:jc w:val="both"/>
              <w:rPr>
                <w:rFonts w:ascii="ＭＳ ゴシック" w:eastAsia="ＭＳ ゴシック" w:hAnsi="ＭＳ ゴシック"/>
                <w:b/>
                <w:color w:val="000000" w:themeColor="text1"/>
                <w:sz w:val="21"/>
              </w:rPr>
            </w:pPr>
            <w:r w:rsidRPr="00E124A2">
              <w:rPr>
                <w:rFonts w:ascii="ＭＳ ゴシック" w:eastAsia="ＭＳ ゴシック" w:hAnsi="ＭＳ ゴシック" w:hint="eastAsia"/>
                <w:b/>
                <w:color w:val="000000" w:themeColor="text1"/>
                <w:sz w:val="21"/>
              </w:rPr>
              <w:t>○　個人情報ファイル簿</w:t>
            </w:r>
          </w:p>
          <w:p w14:paraId="612CFB9C" w14:textId="78F8134A" w:rsidR="003347DB" w:rsidRPr="003347DB" w:rsidRDefault="00720B5F" w:rsidP="003347DB">
            <w:pPr>
              <w:ind w:firstLineChars="200" w:firstLine="480"/>
              <w:jc w:val="both"/>
              <w:rPr>
                <w:rFonts w:ascii="ＭＳ ゴシック" w:eastAsia="ＭＳ ゴシック" w:hAnsi="ＭＳ ゴシック"/>
                <w:color w:val="000000" w:themeColor="text1"/>
              </w:rPr>
            </w:pPr>
            <w:hyperlink r:id="rId8" w:history="1">
              <w:r w:rsidR="003347DB" w:rsidRPr="005C50A4">
                <w:rPr>
                  <w:rStyle w:val="af1"/>
                  <w:rFonts w:ascii="ＭＳ ゴシック" w:eastAsia="ＭＳ ゴシック" w:hAnsi="ＭＳ ゴシック"/>
                  <w:sz w:val="21"/>
                </w:rPr>
                <w:t>https://www.nasva.go.jp/gaiyou/kojin.html</w:t>
              </w:r>
            </w:hyperlink>
          </w:p>
        </w:tc>
      </w:tr>
    </w:tbl>
    <w:p w14:paraId="170559C5" w14:textId="2E352682" w:rsidR="00B646F3" w:rsidRPr="002B1463" w:rsidRDefault="00B646F3" w:rsidP="002B1463">
      <w:pPr>
        <w:spacing w:beforeLines="20" w:before="72" w:line="300" w:lineRule="exact"/>
        <w:ind w:leftChars="80" w:left="768"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【参考】次の（</w:t>
      </w:r>
      <w:r w:rsidRPr="002B1463">
        <w:rPr>
          <w:rFonts w:ascii="ＭＳ ゴシック" w:eastAsia="ＭＳ ゴシック" w:hAnsi="ＭＳ ゴシック"/>
          <w:color w:val="000000" w:themeColor="text1"/>
          <w:sz w:val="20"/>
          <w:szCs w:val="20"/>
        </w:rPr>
        <w:t>1</w:t>
      </w:r>
      <w:r w:rsidRPr="002B1463">
        <w:rPr>
          <w:rFonts w:ascii="ＭＳ ゴシック" w:eastAsia="ＭＳ ゴシック" w:hAnsi="ＭＳ ゴシック" w:hint="eastAsia"/>
          <w:color w:val="000000" w:themeColor="text1"/>
          <w:sz w:val="20"/>
          <w:szCs w:val="20"/>
        </w:rPr>
        <w:t>）から（</w:t>
      </w:r>
      <w:r w:rsidRPr="002B1463">
        <w:rPr>
          <w:rFonts w:ascii="ＭＳ ゴシック" w:eastAsia="ＭＳ ゴシック" w:hAnsi="ＭＳ ゴシック"/>
          <w:color w:val="000000" w:themeColor="text1"/>
          <w:sz w:val="20"/>
          <w:szCs w:val="20"/>
        </w:rPr>
        <w:t>3</w:t>
      </w:r>
      <w:r w:rsidRPr="002B1463">
        <w:rPr>
          <w:rFonts w:ascii="ＭＳ ゴシック" w:eastAsia="ＭＳ ゴシック" w:hAnsi="ＭＳ ゴシック" w:hint="eastAsia"/>
          <w:color w:val="000000" w:themeColor="text1"/>
          <w:sz w:val="20"/>
          <w:szCs w:val="20"/>
        </w:rPr>
        <w:t>）まで</w:t>
      </w:r>
      <w:r w:rsidRPr="002B1463">
        <w:rPr>
          <w:rFonts w:ascii="ＭＳ ゴシック" w:eastAsia="ＭＳ ゴシック" w:hAnsi="ＭＳ ゴシック"/>
          <w:color w:val="000000" w:themeColor="text1"/>
          <w:sz w:val="20"/>
          <w:szCs w:val="20"/>
        </w:rPr>
        <w:t>のいずれにも該当する個人情報ファイル</w:t>
      </w:r>
      <w:r w:rsidRPr="002B1463">
        <w:rPr>
          <w:rFonts w:ascii="ＭＳ ゴシック" w:eastAsia="ＭＳ ゴシック" w:hAnsi="ＭＳ ゴシック" w:hint="eastAsia"/>
          <w:color w:val="000000" w:themeColor="text1"/>
          <w:sz w:val="20"/>
          <w:szCs w:val="20"/>
        </w:rPr>
        <w:t>を提案の対象としています。</w:t>
      </w:r>
    </w:p>
    <w:p w14:paraId="4351A785" w14:textId="35B497BD" w:rsidR="00B646F3" w:rsidRPr="002B1463" w:rsidRDefault="00B646F3" w:rsidP="002B1463">
      <w:pPr>
        <w:spacing w:line="300" w:lineRule="exact"/>
        <w:ind w:leftChars="100" w:left="610" w:hangingChars="200" w:hanging="4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w:t>
      </w:r>
      <w:r w:rsidRPr="002B1463">
        <w:rPr>
          <w:rFonts w:ascii="ＭＳ ゴシック" w:eastAsia="ＭＳ ゴシック" w:hAnsi="ＭＳ ゴシック"/>
          <w:color w:val="000000" w:themeColor="text1"/>
          <w:sz w:val="20"/>
          <w:szCs w:val="20"/>
        </w:rPr>
        <w:t>1</w:t>
      </w:r>
      <w:r w:rsidRPr="002B1463">
        <w:rPr>
          <w:rFonts w:ascii="ＭＳ ゴシック" w:eastAsia="ＭＳ ゴシック" w:hAnsi="ＭＳ ゴシック" w:hint="eastAsia"/>
          <w:color w:val="000000" w:themeColor="text1"/>
          <w:sz w:val="20"/>
          <w:szCs w:val="20"/>
        </w:rPr>
        <w:t>）　個人情報ファイル簿が作成され、公表されることとなるもの（法第</w:t>
      </w:r>
      <w:r w:rsidRPr="002B1463">
        <w:rPr>
          <w:rFonts w:ascii="ＭＳ ゴシック" w:eastAsia="ＭＳ ゴシック" w:hAnsi="ＭＳ ゴシック"/>
          <w:color w:val="000000" w:themeColor="text1"/>
          <w:sz w:val="20"/>
          <w:szCs w:val="20"/>
        </w:rPr>
        <w:t>60</w:t>
      </w:r>
      <w:r w:rsidRPr="002B1463">
        <w:rPr>
          <w:rFonts w:ascii="ＭＳ ゴシック" w:eastAsia="ＭＳ ゴシック" w:hAnsi="ＭＳ ゴシック" w:hint="eastAsia"/>
          <w:color w:val="000000" w:themeColor="text1"/>
          <w:sz w:val="20"/>
          <w:szCs w:val="20"/>
        </w:rPr>
        <w:t>条第</w:t>
      </w:r>
      <w:r w:rsidRPr="002B1463">
        <w:rPr>
          <w:rFonts w:ascii="ＭＳ ゴシック" w:eastAsia="ＭＳ ゴシック" w:hAnsi="ＭＳ ゴシック"/>
          <w:color w:val="000000" w:themeColor="text1"/>
          <w:sz w:val="20"/>
          <w:szCs w:val="20"/>
        </w:rPr>
        <w:t>3</w:t>
      </w:r>
      <w:r w:rsidRPr="002B1463">
        <w:rPr>
          <w:rFonts w:ascii="ＭＳ ゴシック" w:eastAsia="ＭＳ ゴシック" w:hAnsi="ＭＳ ゴシック" w:hint="eastAsia"/>
          <w:color w:val="000000" w:themeColor="text1"/>
          <w:sz w:val="20"/>
          <w:szCs w:val="20"/>
        </w:rPr>
        <w:t>項第</w:t>
      </w:r>
      <w:r w:rsidRPr="002B1463">
        <w:rPr>
          <w:rFonts w:ascii="ＭＳ ゴシック" w:eastAsia="ＭＳ ゴシック" w:hAnsi="ＭＳ ゴシック"/>
          <w:color w:val="000000" w:themeColor="text1"/>
          <w:sz w:val="20"/>
          <w:szCs w:val="20"/>
        </w:rPr>
        <w:t>1</w:t>
      </w:r>
      <w:r w:rsidRPr="002B1463">
        <w:rPr>
          <w:rFonts w:ascii="ＭＳ ゴシック" w:eastAsia="ＭＳ ゴシック" w:hAnsi="ＭＳ ゴシック" w:hint="eastAsia"/>
          <w:color w:val="000000" w:themeColor="text1"/>
          <w:sz w:val="20"/>
          <w:szCs w:val="20"/>
        </w:rPr>
        <w:t>号）。</w:t>
      </w:r>
    </w:p>
    <w:p w14:paraId="2E9461B3" w14:textId="6C2E0B3E" w:rsidR="00B646F3" w:rsidRPr="002B1463" w:rsidRDefault="00B646F3" w:rsidP="002B1463">
      <w:pPr>
        <w:spacing w:line="300" w:lineRule="exact"/>
        <w:ind w:leftChars="100" w:left="610" w:hangingChars="200" w:hanging="4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w:t>
      </w:r>
      <w:r w:rsidRPr="002B1463">
        <w:rPr>
          <w:rFonts w:ascii="ＭＳ ゴシック" w:eastAsia="ＭＳ ゴシック" w:hAnsi="ＭＳ ゴシック"/>
          <w:color w:val="000000" w:themeColor="text1"/>
          <w:sz w:val="20"/>
          <w:szCs w:val="20"/>
        </w:rPr>
        <w:t>2</w:t>
      </w:r>
      <w:r w:rsidRPr="002B1463">
        <w:rPr>
          <w:rFonts w:ascii="ＭＳ ゴシック" w:eastAsia="ＭＳ ゴシック" w:hAnsi="ＭＳ ゴシック" w:hint="eastAsia"/>
          <w:color w:val="000000" w:themeColor="text1"/>
          <w:sz w:val="20"/>
          <w:szCs w:val="20"/>
        </w:rPr>
        <w:t>）　個人情報ファイルに行政機関の保有する情報の公開に関する法律（平成</w:t>
      </w:r>
      <w:r w:rsidRPr="002B1463">
        <w:rPr>
          <w:rFonts w:ascii="ＭＳ ゴシック" w:eastAsia="ＭＳ ゴシック" w:hAnsi="ＭＳ ゴシック"/>
          <w:color w:val="000000" w:themeColor="text1"/>
          <w:sz w:val="20"/>
          <w:szCs w:val="20"/>
        </w:rPr>
        <w:t>11年法律第42号。以下「行政機関情報公開法」という。）</w:t>
      </w:r>
      <w:r>
        <w:rPr>
          <w:rFonts w:ascii="ＭＳ ゴシック" w:eastAsia="ＭＳ ゴシック" w:hAnsi="ＭＳ ゴシック" w:hint="eastAsia"/>
          <w:color w:val="000000" w:themeColor="text1"/>
          <w:sz w:val="20"/>
          <w:szCs w:val="20"/>
        </w:rPr>
        <w:t>又は</w:t>
      </w:r>
      <w:r w:rsidRPr="00454092">
        <w:rPr>
          <w:rFonts w:ascii="ＭＳ ゴシック" w:eastAsia="ＭＳ ゴシック" w:hAnsi="ＭＳ ゴシック" w:hint="eastAsia"/>
          <w:color w:val="000000" w:themeColor="text1"/>
          <w:sz w:val="20"/>
          <w:szCs w:val="20"/>
        </w:rPr>
        <w:t>独立行政法人等の保有する情報の公開に関する法律（平成</w:t>
      </w:r>
      <w:r>
        <w:rPr>
          <w:rFonts w:ascii="ＭＳ ゴシック" w:eastAsia="ＭＳ ゴシック" w:hAnsi="ＭＳ ゴシック" w:hint="eastAsia"/>
          <w:color w:val="000000" w:themeColor="text1"/>
          <w:sz w:val="20"/>
          <w:szCs w:val="20"/>
        </w:rPr>
        <w:t>13</w:t>
      </w:r>
      <w:r w:rsidRPr="00454092">
        <w:rPr>
          <w:rFonts w:ascii="ＭＳ ゴシック" w:eastAsia="ＭＳ ゴシック" w:hAnsi="ＭＳ ゴシック" w:hint="eastAsia"/>
          <w:color w:val="000000" w:themeColor="text1"/>
          <w:sz w:val="20"/>
          <w:szCs w:val="20"/>
        </w:rPr>
        <w:t>年法律第</w:t>
      </w:r>
      <w:r>
        <w:rPr>
          <w:rFonts w:ascii="ＭＳ ゴシック" w:eastAsia="ＭＳ ゴシック" w:hAnsi="ＭＳ ゴシック" w:hint="eastAsia"/>
          <w:color w:val="000000" w:themeColor="text1"/>
          <w:sz w:val="20"/>
          <w:szCs w:val="20"/>
        </w:rPr>
        <w:t>140</w:t>
      </w:r>
      <w:r w:rsidRPr="00454092">
        <w:rPr>
          <w:rFonts w:ascii="ＭＳ ゴシック" w:eastAsia="ＭＳ ゴシック" w:hAnsi="ＭＳ ゴシック" w:hint="eastAsia"/>
          <w:color w:val="000000" w:themeColor="text1"/>
          <w:sz w:val="20"/>
          <w:szCs w:val="20"/>
        </w:rPr>
        <w:t>号</w:t>
      </w:r>
      <w:r>
        <w:rPr>
          <w:rFonts w:ascii="ＭＳ ゴシック" w:eastAsia="ＭＳ ゴシック" w:hAnsi="ＭＳ ゴシック" w:hint="eastAsia"/>
          <w:color w:val="000000" w:themeColor="text1"/>
          <w:sz w:val="20"/>
          <w:szCs w:val="20"/>
        </w:rPr>
        <w:t>。以下「独立行政法人等情報公開法」という。</w:t>
      </w:r>
      <w:r w:rsidRPr="00454092">
        <w:rPr>
          <w:rFonts w:ascii="ＭＳ ゴシック" w:eastAsia="ＭＳ ゴシック" w:hAnsi="ＭＳ ゴシック" w:hint="eastAsia"/>
          <w:color w:val="000000" w:themeColor="text1"/>
          <w:sz w:val="20"/>
          <w:szCs w:val="20"/>
        </w:rPr>
        <w:t>）</w:t>
      </w:r>
      <w:r w:rsidRPr="002B1463">
        <w:rPr>
          <w:rFonts w:ascii="ＭＳ ゴシック" w:eastAsia="ＭＳ ゴシック" w:hAnsi="ＭＳ ゴシック" w:hint="eastAsia"/>
          <w:color w:val="000000" w:themeColor="text1"/>
          <w:sz w:val="20"/>
          <w:szCs w:val="20"/>
        </w:rPr>
        <w:t>による開示請求（情報公開請求）があったとしたならば、次の①又は②のいずれかを行うこととなるもの</w:t>
      </w:r>
    </w:p>
    <w:p w14:paraId="0D74D557" w14:textId="63C29EE8" w:rsidR="00B646F3" w:rsidRPr="002B1463" w:rsidRDefault="00B646F3" w:rsidP="002B1463">
      <w:pPr>
        <w:spacing w:line="300" w:lineRule="exact"/>
        <w:ind w:leftChars="300" w:left="830" w:hangingChars="100" w:hanging="2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①　個人情報ファイルに記録されている保有個人情報の全部又は一部を開示する旨の決定をすることとなるもの（法第</w:t>
      </w:r>
      <w:r w:rsidRPr="002B1463">
        <w:rPr>
          <w:rFonts w:ascii="ＭＳ ゴシック" w:eastAsia="ＭＳ ゴシック" w:hAnsi="ＭＳ ゴシック"/>
          <w:color w:val="000000" w:themeColor="text1"/>
          <w:sz w:val="20"/>
          <w:szCs w:val="20"/>
        </w:rPr>
        <w:t>60</w:t>
      </w:r>
      <w:r w:rsidRPr="002B1463">
        <w:rPr>
          <w:rFonts w:ascii="ＭＳ ゴシック" w:eastAsia="ＭＳ ゴシック" w:hAnsi="ＭＳ ゴシック" w:hint="eastAsia"/>
          <w:color w:val="000000" w:themeColor="text1"/>
          <w:sz w:val="20"/>
          <w:szCs w:val="20"/>
        </w:rPr>
        <w:t>条第</w:t>
      </w:r>
      <w:r w:rsidRPr="002B1463">
        <w:rPr>
          <w:rFonts w:ascii="ＭＳ ゴシック" w:eastAsia="ＭＳ ゴシック" w:hAnsi="ＭＳ ゴシック"/>
          <w:color w:val="000000" w:themeColor="text1"/>
          <w:sz w:val="20"/>
          <w:szCs w:val="20"/>
        </w:rPr>
        <w:t>3</w:t>
      </w:r>
      <w:r w:rsidRPr="002B1463">
        <w:rPr>
          <w:rFonts w:ascii="ＭＳ ゴシック" w:eastAsia="ＭＳ ゴシック" w:hAnsi="ＭＳ ゴシック" w:hint="eastAsia"/>
          <w:color w:val="000000" w:themeColor="text1"/>
          <w:sz w:val="20"/>
          <w:szCs w:val="20"/>
        </w:rPr>
        <w:t>項第</w:t>
      </w:r>
      <w:r w:rsidRPr="002B1463">
        <w:rPr>
          <w:rFonts w:ascii="ＭＳ ゴシック" w:eastAsia="ＭＳ ゴシック" w:hAnsi="ＭＳ ゴシック"/>
          <w:color w:val="000000" w:themeColor="text1"/>
          <w:sz w:val="20"/>
          <w:szCs w:val="20"/>
        </w:rPr>
        <w:t>2</w:t>
      </w:r>
      <w:r w:rsidRPr="002B1463">
        <w:rPr>
          <w:rFonts w:ascii="ＭＳ ゴシック" w:eastAsia="ＭＳ ゴシック" w:hAnsi="ＭＳ ゴシック" w:hint="eastAsia"/>
          <w:color w:val="000000" w:themeColor="text1"/>
          <w:sz w:val="20"/>
          <w:szCs w:val="20"/>
        </w:rPr>
        <w:t>号イ）</w:t>
      </w:r>
    </w:p>
    <w:p w14:paraId="56291EC1" w14:textId="5717110F" w:rsidR="00B646F3" w:rsidRPr="002B1463" w:rsidRDefault="00B646F3" w:rsidP="002B1463">
      <w:pPr>
        <w:spacing w:line="300" w:lineRule="exact"/>
        <w:ind w:leftChars="300" w:left="830" w:hangingChars="100" w:hanging="2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②　行政機関情報公開法第</w:t>
      </w:r>
      <w:r w:rsidRPr="002B1463">
        <w:rPr>
          <w:rFonts w:ascii="ＭＳ ゴシック" w:eastAsia="ＭＳ ゴシック" w:hAnsi="ＭＳ ゴシック"/>
          <w:color w:val="000000" w:themeColor="text1"/>
          <w:sz w:val="20"/>
          <w:szCs w:val="20"/>
        </w:rPr>
        <w:t>13条第1項</w:t>
      </w:r>
      <w:r>
        <w:rPr>
          <w:rFonts w:ascii="ＭＳ ゴシック" w:eastAsia="ＭＳ ゴシック" w:hAnsi="ＭＳ ゴシック" w:hint="eastAsia"/>
          <w:color w:val="000000" w:themeColor="text1"/>
          <w:sz w:val="20"/>
          <w:szCs w:val="20"/>
        </w:rPr>
        <w:t>若しくは</w:t>
      </w:r>
      <w:r w:rsidRPr="002B1463">
        <w:rPr>
          <w:rFonts w:ascii="ＭＳ ゴシック" w:eastAsia="ＭＳ ゴシック" w:hAnsi="ＭＳ ゴシック"/>
          <w:color w:val="000000" w:themeColor="text1"/>
          <w:sz w:val="20"/>
          <w:szCs w:val="20"/>
        </w:rPr>
        <w:t>第2項</w:t>
      </w:r>
      <w:r>
        <w:rPr>
          <w:rFonts w:ascii="ＭＳ ゴシック" w:eastAsia="ＭＳ ゴシック" w:hAnsi="ＭＳ ゴシック" w:hint="eastAsia"/>
          <w:color w:val="000000" w:themeColor="text1"/>
          <w:sz w:val="20"/>
          <w:szCs w:val="20"/>
        </w:rPr>
        <w:t>又は独立行政法人等情報公開法第14条第1項若しくは第2項</w:t>
      </w:r>
      <w:r w:rsidRPr="002B1463">
        <w:rPr>
          <w:rFonts w:ascii="ＭＳ ゴシック" w:eastAsia="ＭＳ ゴシック" w:hAnsi="ＭＳ ゴシック"/>
          <w:color w:val="000000" w:themeColor="text1"/>
          <w:sz w:val="20"/>
          <w:szCs w:val="20"/>
        </w:rPr>
        <w:t>の規定により意見書の提出の機会を与えることとなる</w:t>
      </w:r>
      <w:r w:rsidRPr="002B1463">
        <w:rPr>
          <w:rFonts w:ascii="ＭＳ ゴシック" w:eastAsia="ＭＳ ゴシック" w:hAnsi="ＭＳ ゴシック" w:hint="eastAsia"/>
          <w:color w:val="000000" w:themeColor="text1"/>
          <w:sz w:val="20"/>
          <w:szCs w:val="20"/>
        </w:rPr>
        <w:t>もの（法第</w:t>
      </w:r>
      <w:r w:rsidRPr="002B1463">
        <w:rPr>
          <w:rFonts w:ascii="ＭＳ ゴシック" w:eastAsia="ＭＳ ゴシック" w:hAnsi="ＭＳ ゴシック"/>
          <w:color w:val="000000" w:themeColor="text1"/>
          <w:sz w:val="20"/>
          <w:szCs w:val="20"/>
        </w:rPr>
        <w:t>60</w:t>
      </w:r>
      <w:r w:rsidRPr="002B1463">
        <w:rPr>
          <w:rFonts w:ascii="ＭＳ ゴシック" w:eastAsia="ＭＳ ゴシック" w:hAnsi="ＭＳ ゴシック" w:hint="eastAsia"/>
          <w:color w:val="000000" w:themeColor="text1"/>
          <w:sz w:val="20"/>
          <w:szCs w:val="20"/>
        </w:rPr>
        <w:t>条第</w:t>
      </w:r>
      <w:r w:rsidRPr="002B1463">
        <w:rPr>
          <w:rFonts w:ascii="ＭＳ ゴシック" w:eastAsia="ＭＳ ゴシック" w:hAnsi="ＭＳ ゴシック"/>
          <w:color w:val="000000" w:themeColor="text1"/>
          <w:sz w:val="20"/>
          <w:szCs w:val="20"/>
        </w:rPr>
        <w:t>3</w:t>
      </w:r>
      <w:r w:rsidRPr="002B1463">
        <w:rPr>
          <w:rFonts w:ascii="ＭＳ ゴシック" w:eastAsia="ＭＳ ゴシック" w:hAnsi="ＭＳ ゴシック" w:hint="eastAsia"/>
          <w:color w:val="000000" w:themeColor="text1"/>
          <w:sz w:val="20"/>
          <w:szCs w:val="20"/>
        </w:rPr>
        <w:t>項第</w:t>
      </w:r>
      <w:r w:rsidRPr="002B1463">
        <w:rPr>
          <w:rFonts w:ascii="ＭＳ ゴシック" w:eastAsia="ＭＳ ゴシック" w:hAnsi="ＭＳ ゴシック"/>
          <w:color w:val="000000" w:themeColor="text1"/>
          <w:sz w:val="20"/>
          <w:szCs w:val="20"/>
        </w:rPr>
        <w:t>2</w:t>
      </w:r>
      <w:r w:rsidRPr="002B1463">
        <w:rPr>
          <w:rFonts w:ascii="ＭＳ ゴシック" w:eastAsia="ＭＳ ゴシック" w:hAnsi="ＭＳ ゴシック" w:hint="eastAsia"/>
          <w:color w:val="000000" w:themeColor="text1"/>
          <w:sz w:val="20"/>
          <w:szCs w:val="20"/>
        </w:rPr>
        <w:t>号ロ）</w:t>
      </w:r>
    </w:p>
    <w:p w14:paraId="028DBC24" w14:textId="08AA40A6" w:rsidR="00B646F3" w:rsidRPr="002B1463" w:rsidRDefault="00B646F3" w:rsidP="002B1463">
      <w:pPr>
        <w:spacing w:line="300" w:lineRule="exact"/>
        <w:ind w:leftChars="100" w:left="610" w:hangingChars="200" w:hanging="4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lastRenderedPageBreak/>
        <w:t>（</w:t>
      </w:r>
      <w:r w:rsidRPr="002B1463">
        <w:rPr>
          <w:rFonts w:ascii="ＭＳ ゴシック" w:eastAsia="ＭＳ ゴシック" w:hAnsi="ＭＳ ゴシック"/>
          <w:color w:val="000000" w:themeColor="text1"/>
          <w:sz w:val="20"/>
          <w:szCs w:val="20"/>
        </w:rPr>
        <w:t>3</w:t>
      </w:r>
      <w:r w:rsidRPr="002B1463">
        <w:rPr>
          <w:rFonts w:ascii="ＭＳ ゴシック" w:eastAsia="ＭＳ ゴシック" w:hAnsi="ＭＳ ゴシック" w:hint="eastAsia"/>
          <w:color w:val="000000" w:themeColor="text1"/>
          <w:sz w:val="20"/>
          <w:szCs w:val="20"/>
        </w:rPr>
        <w:t xml:space="preserve">）　</w:t>
      </w:r>
      <w:r w:rsidRPr="002B1463">
        <w:rPr>
          <w:rFonts w:ascii="ＭＳ ゴシック" w:eastAsia="ＭＳ ゴシック" w:hAnsi="ＭＳ ゴシック"/>
          <w:color w:val="000000" w:themeColor="text1"/>
          <w:sz w:val="20"/>
          <w:szCs w:val="20"/>
        </w:rPr>
        <w:t>行政の適正かつ円滑な運営に支障のない範囲内で、</w:t>
      </w:r>
      <w:r w:rsidRPr="002B1463">
        <w:rPr>
          <w:rFonts w:ascii="ＭＳ ゴシック" w:eastAsia="ＭＳ ゴシック" w:hAnsi="ＭＳ ゴシック" w:hint="eastAsia"/>
          <w:color w:val="000000" w:themeColor="text1"/>
          <w:sz w:val="20"/>
          <w:szCs w:val="20"/>
        </w:rPr>
        <w:t>行政機関等匿名加工情報</w:t>
      </w:r>
      <w:r w:rsidRPr="002B1463">
        <w:rPr>
          <w:rFonts w:ascii="ＭＳ ゴシック" w:eastAsia="ＭＳ ゴシック" w:hAnsi="ＭＳ ゴシック"/>
          <w:color w:val="000000" w:themeColor="text1"/>
          <w:sz w:val="20"/>
          <w:szCs w:val="20"/>
        </w:rPr>
        <w:t>を作成することができるものであること（</w:t>
      </w:r>
      <w:r w:rsidRPr="002B1463">
        <w:rPr>
          <w:rFonts w:ascii="ＭＳ ゴシック" w:eastAsia="ＭＳ ゴシック" w:hAnsi="ＭＳ ゴシック" w:hint="eastAsia"/>
          <w:color w:val="000000" w:themeColor="text1"/>
          <w:sz w:val="20"/>
          <w:szCs w:val="20"/>
        </w:rPr>
        <w:t>法第</w:t>
      </w:r>
      <w:r w:rsidRPr="002B1463">
        <w:rPr>
          <w:rFonts w:ascii="ＭＳ ゴシック" w:eastAsia="ＭＳ ゴシック" w:hAnsi="ＭＳ ゴシック"/>
          <w:color w:val="000000" w:themeColor="text1"/>
          <w:sz w:val="20"/>
          <w:szCs w:val="20"/>
        </w:rPr>
        <w:t>60</w:t>
      </w:r>
      <w:r w:rsidRPr="002B1463">
        <w:rPr>
          <w:rFonts w:ascii="ＭＳ ゴシック" w:eastAsia="ＭＳ ゴシック" w:hAnsi="ＭＳ ゴシック" w:hint="eastAsia"/>
          <w:color w:val="000000" w:themeColor="text1"/>
          <w:sz w:val="20"/>
          <w:szCs w:val="20"/>
        </w:rPr>
        <w:t>条第</w:t>
      </w:r>
      <w:r w:rsidRPr="002B1463">
        <w:rPr>
          <w:rFonts w:ascii="ＭＳ ゴシック" w:eastAsia="ＭＳ ゴシック" w:hAnsi="ＭＳ ゴシック"/>
          <w:color w:val="000000" w:themeColor="text1"/>
          <w:sz w:val="20"/>
          <w:szCs w:val="20"/>
        </w:rPr>
        <w:t>3</w:t>
      </w:r>
      <w:r w:rsidRPr="002B1463">
        <w:rPr>
          <w:rFonts w:ascii="ＭＳ ゴシック" w:eastAsia="ＭＳ ゴシック" w:hAnsi="ＭＳ ゴシック" w:hint="eastAsia"/>
          <w:color w:val="000000" w:themeColor="text1"/>
          <w:sz w:val="20"/>
          <w:szCs w:val="20"/>
        </w:rPr>
        <w:t>項第</w:t>
      </w:r>
      <w:r w:rsidRPr="002B1463">
        <w:rPr>
          <w:rFonts w:ascii="ＭＳ ゴシック" w:eastAsia="ＭＳ ゴシック" w:hAnsi="ＭＳ ゴシック"/>
          <w:color w:val="000000" w:themeColor="text1"/>
          <w:sz w:val="20"/>
          <w:szCs w:val="20"/>
        </w:rPr>
        <w:t>3</w:t>
      </w:r>
      <w:r w:rsidRPr="002B1463">
        <w:rPr>
          <w:rFonts w:ascii="ＭＳ ゴシック" w:eastAsia="ＭＳ ゴシック" w:hAnsi="ＭＳ ゴシック" w:hint="eastAsia"/>
          <w:color w:val="000000" w:themeColor="text1"/>
          <w:sz w:val="20"/>
          <w:szCs w:val="20"/>
        </w:rPr>
        <w:t>号）。</w:t>
      </w:r>
    </w:p>
    <w:p w14:paraId="12776562" w14:textId="4933A0FA" w:rsidR="00B646F3" w:rsidRPr="002B1463" w:rsidRDefault="00B646F3" w:rsidP="002B1463">
      <w:pPr>
        <w:spacing w:beforeLines="100" w:before="360"/>
        <w:jc w:val="both"/>
        <w:rPr>
          <w:rFonts w:ascii="ＭＳ ゴシック" w:eastAsia="ＭＳ ゴシック" w:hAnsi="ＭＳ ゴシック"/>
          <w:color w:val="000000" w:themeColor="text1"/>
          <w:bdr w:val="single" w:sz="4" w:space="0" w:color="auto"/>
        </w:rPr>
      </w:pPr>
      <w:r w:rsidRPr="002B1463">
        <w:rPr>
          <w:rFonts w:ascii="ＭＳ ゴシック" w:eastAsia="ＭＳ ゴシック" w:hAnsi="ＭＳ ゴシック"/>
          <w:b/>
          <w:color w:val="000000" w:themeColor="text1"/>
        </w:rPr>
        <w:t>3.</w:t>
      </w:r>
      <w:r w:rsidRPr="002B1463">
        <w:rPr>
          <w:rFonts w:ascii="ＭＳ ゴシック" w:eastAsia="ＭＳ ゴシック" w:hAnsi="ＭＳ ゴシック" w:hint="eastAsia"/>
          <w:b/>
          <w:color w:val="000000" w:themeColor="text1"/>
        </w:rPr>
        <w:t>提案の主体（提案者の要件）</w:t>
      </w:r>
    </w:p>
    <w:p w14:paraId="09790BD7" w14:textId="5CB37022" w:rsidR="00B646F3" w:rsidRPr="002B1463" w:rsidRDefault="00B646F3" w:rsidP="002B1463">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行政機関等匿名加工情報を事業の用に供しようとする者であれば、個人、法人その他の団体の別を問いません</w:t>
      </w:r>
      <w:r w:rsidRPr="002B1463">
        <w:rPr>
          <w:rFonts w:ascii="ＭＳ ゴシック" w:eastAsia="ＭＳ ゴシック" w:hAnsi="ＭＳ ゴシック" w:hint="eastAsia"/>
          <w:color w:val="000000" w:themeColor="text1"/>
          <w:sz w:val="20"/>
          <w:szCs w:val="20"/>
        </w:rPr>
        <w:t>（注）</w:t>
      </w:r>
      <w:r w:rsidRPr="002B1463">
        <w:rPr>
          <w:rFonts w:ascii="ＭＳ ゴシック" w:eastAsia="ＭＳ ゴシック" w:hAnsi="ＭＳ ゴシック" w:hint="eastAsia"/>
          <w:color w:val="000000" w:themeColor="text1"/>
        </w:rPr>
        <w:t>。また、単独提案、共同提案のいずれも可能です。</w:t>
      </w:r>
    </w:p>
    <w:p w14:paraId="03C7FA2C" w14:textId="1DC76ECB" w:rsidR="00B646F3" w:rsidRPr="002B1463" w:rsidRDefault="00B646F3" w:rsidP="002B1463">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ただし、法第</w:t>
      </w:r>
      <w:r w:rsidR="00E752D5">
        <w:rPr>
          <w:rFonts w:ascii="ＭＳ ゴシック" w:eastAsia="ＭＳ ゴシック" w:hAnsi="ＭＳ ゴシック" w:hint="eastAsia"/>
          <w:color w:val="000000" w:themeColor="text1"/>
        </w:rPr>
        <w:t>113</w:t>
      </w:r>
      <w:r w:rsidRPr="002B1463">
        <w:rPr>
          <w:rFonts w:ascii="ＭＳ ゴシック" w:eastAsia="ＭＳ ゴシック" w:hAnsi="ＭＳ ゴシック" w:hint="eastAsia"/>
          <w:color w:val="000000" w:themeColor="text1"/>
        </w:rPr>
        <w:t>条の規定により、次に掲げる①から⑥まで（欠格事由）のいずれかに該当する者は提案できません。</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6"/>
      </w:tblGrid>
      <w:tr w:rsidR="00B646F3" w:rsidRPr="004C1F86" w14:paraId="7EF6E6A1" w14:textId="77777777" w:rsidTr="00453331">
        <w:trPr>
          <w:trHeight w:val="3870"/>
        </w:trPr>
        <w:tc>
          <w:tcPr>
            <w:tcW w:w="8046" w:type="dxa"/>
          </w:tcPr>
          <w:p w14:paraId="29D50CE7" w14:textId="77777777"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①　未成年者</w:t>
            </w:r>
          </w:p>
          <w:p w14:paraId="6D5CC61E"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②　精神の機能の障害により行政機関等匿名加工情報等をその用に供して行う事業を適正に行うに当たって必要な認知、判断及び意思疎通を適切に行うことができない者</w:t>
            </w:r>
          </w:p>
          <w:p w14:paraId="1B2962B0" w14:textId="77777777" w:rsidR="00B646F3" w:rsidRPr="002B1463" w:rsidRDefault="00B646F3" w:rsidP="002B1463">
            <w:pPr>
              <w:jc w:val="both"/>
              <w:rPr>
                <w:rFonts w:ascii="ＭＳ ゴシック" w:eastAsia="ＭＳ ゴシック" w:hAnsi="ＭＳ ゴシック"/>
                <w:color w:val="000000" w:themeColor="text1"/>
              </w:rPr>
            </w:pPr>
            <w:r w:rsidRPr="002B1463">
              <w:rPr>
                <w:rFonts w:ascii="ＭＳ ゴシック" w:eastAsia="ＭＳ ゴシック" w:hAnsi="ＭＳ ゴシック"/>
                <w:color w:val="000000" w:themeColor="text1"/>
              </w:rPr>
              <w:t>➂　破産手続開始の決定を受けて復権を得ない者</w:t>
            </w:r>
          </w:p>
          <w:p w14:paraId="1DBBC219" w14:textId="146723E8"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④　禁固以上の刑に処せられ、又は法の規定により刑に処せられ、その執行を終わり、又は執行を受けることがなくなった日から起算して</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年を経過しない者</w:t>
            </w:r>
          </w:p>
          <w:p w14:paraId="4711E97C" w14:textId="14E0BD4F"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⑤　法第</w:t>
            </w:r>
            <w:r w:rsidR="00E752D5">
              <w:rPr>
                <w:rFonts w:ascii="ＭＳ ゴシック" w:eastAsia="ＭＳ ゴシック" w:hAnsi="ＭＳ ゴシック" w:hint="eastAsia"/>
              </w:rPr>
              <w:t>120</w:t>
            </w:r>
            <w:r w:rsidRPr="002B1463">
              <w:rPr>
                <w:rFonts w:ascii="ＭＳ ゴシック" w:eastAsia="ＭＳ ゴシック" w:hAnsi="ＭＳ ゴシック" w:hint="eastAsia"/>
                <w:color w:val="000000" w:themeColor="text1"/>
              </w:rPr>
              <w:t>条の規定により行政機関等匿名加工情報の利用に関する契約を解除され、その解除の日から起算して</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年を経過しない者</w:t>
            </w:r>
          </w:p>
          <w:p w14:paraId="153720ED"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⑥　法人その他の団体であって、その役員のうちに上記①から⑤までのいずれかに該当する者があるもの</w:t>
            </w:r>
          </w:p>
        </w:tc>
      </w:tr>
    </w:tbl>
    <w:p w14:paraId="60FABA14" w14:textId="77777777" w:rsidR="00B646F3" w:rsidRPr="002B1463" w:rsidRDefault="00B646F3" w:rsidP="002B1463">
      <w:pPr>
        <w:spacing w:beforeLines="20" w:before="72" w:line="280" w:lineRule="exact"/>
        <w:ind w:leftChars="200" w:left="820" w:hangingChars="200" w:hanging="4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（注）代理人による提案をする場合は、その代理人の権限を証する書面を添えて提案してください。</w:t>
      </w:r>
    </w:p>
    <w:p w14:paraId="0DC17A65" w14:textId="3D0CD6C0" w:rsidR="00B646F3" w:rsidRPr="002B1463" w:rsidRDefault="00B646F3" w:rsidP="002B1463">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4.</w:t>
      </w:r>
      <w:r w:rsidRPr="002B1463">
        <w:rPr>
          <w:rFonts w:ascii="ＭＳ ゴシック" w:eastAsia="ＭＳ ゴシック" w:hAnsi="ＭＳ ゴシック" w:hint="eastAsia"/>
          <w:b/>
          <w:color w:val="000000" w:themeColor="text1"/>
        </w:rPr>
        <w:t>募集期間</w:t>
      </w:r>
    </w:p>
    <w:p w14:paraId="52812219" w14:textId="45959047" w:rsidR="00B646F3" w:rsidRPr="003347DB" w:rsidRDefault="00B646F3" w:rsidP="002B1463">
      <w:pPr>
        <w:ind w:leftChars="100" w:left="210" w:firstLineChars="100" w:firstLine="210"/>
        <w:jc w:val="both"/>
        <w:rPr>
          <w:rFonts w:ascii="ＭＳ ゴシック" w:eastAsia="ＭＳ ゴシック" w:hAnsi="ＭＳ ゴシック"/>
        </w:rPr>
      </w:pPr>
      <w:r w:rsidRPr="003347DB">
        <w:rPr>
          <w:rFonts w:ascii="ＭＳ ゴシック" w:eastAsia="ＭＳ ゴシック" w:hAnsi="ＭＳ ゴシック" w:hint="eastAsia"/>
        </w:rPr>
        <w:t xml:space="preserve">　　</w:t>
      </w:r>
      <w:r w:rsidR="003347DB" w:rsidRPr="003347DB">
        <w:rPr>
          <w:rFonts w:ascii="ＭＳ ゴシック" w:eastAsia="ＭＳ ゴシック" w:hAnsi="ＭＳ ゴシック" w:hint="eastAsia"/>
        </w:rPr>
        <w:t>令和</w:t>
      </w:r>
      <w:r w:rsidR="0086041F">
        <w:rPr>
          <w:rFonts w:ascii="ＭＳ ゴシック" w:eastAsia="ＭＳ ゴシック" w:hAnsi="ＭＳ ゴシック" w:hint="eastAsia"/>
        </w:rPr>
        <w:t>6</w:t>
      </w:r>
      <w:r w:rsidRPr="003347DB">
        <w:rPr>
          <w:rFonts w:ascii="ＭＳ ゴシック" w:eastAsia="ＭＳ ゴシック" w:hAnsi="ＭＳ ゴシック" w:hint="eastAsia"/>
        </w:rPr>
        <w:t>年</w:t>
      </w:r>
      <w:r w:rsidR="0086041F">
        <w:rPr>
          <w:rFonts w:ascii="ＭＳ ゴシック" w:eastAsia="ＭＳ ゴシック" w:hAnsi="ＭＳ ゴシック" w:hint="eastAsia"/>
        </w:rPr>
        <w:t>8</w:t>
      </w:r>
      <w:r w:rsidRPr="003347DB">
        <w:rPr>
          <w:rFonts w:ascii="ＭＳ ゴシック" w:eastAsia="ＭＳ ゴシック" w:hAnsi="ＭＳ ゴシック" w:hint="eastAsia"/>
        </w:rPr>
        <w:t>月</w:t>
      </w:r>
      <w:r w:rsidR="004558B9">
        <w:rPr>
          <w:rFonts w:ascii="ＭＳ ゴシック" w:eastAsia="ＭＳ ゴシック" w:hAnsi="ＭＳ ゴシック" w:hint="eastAsia"/>
        </w:rPr>
        <w:t>8</w:t>
      </w:r>
      <w:r w:rsidRPr="003347DB">
        <w:rPr>
          <w:rFonts w:ascii="ＭＳ ゴシック" w:eastAsia="ＭＳ ゴシック" w:hAnsi="ＭＳ ゴシック" w:hint="eastAsia"/>
        </w:rPr>
        <w:t>日（</w:t>
      </w:r>
      <w:r w:rsidR="0086041F">
        <w:rPr>
          <w:rFonts w:ascii="ＭＳ ゴシック" w:eastAsia="ＭＳ ゴシック" w:hAnsi="ＭＳ ゴシック" w:hint="eastAsia"/>
        </w:rPr>
        <w:t>木</w:t>
      </w:r>
      <w:r w:rsidRPr="003347DB">
        <w:rPr>
          <w:rFonts w:ascii="ＭＳ ゴシック" w:eastAsia="ＭＳ ゴシック" w:hAnsi="ＭＳ ゴシック" w:hint="eastAsia"/>
        </w:rPr>
        <w:t>）から</w:t>
      </w:r>
      <w:r w:rsidR="003347DB" w:rsidRPr="003347DB">
        <w:rPr>
          <w:rFonts w:ascii="ＭＳ ゴシック" w:eastAsia="ＭＳ ゴシック" w:hAnsi="ＭＳ ゴシック" w:hint="eastAsia"/>
        </w:rPr>
        <w:t>令和</w:t>
      </w:r>
      <w:r w:rsidR="00246D39">
        <w:rPr>
          <w:rFonts w:ascii="ＭＳ ゴシック" w:eastAsia="ＭＳ ゴシック" w:hAnsi="ＭＳ ゴシック" w:hint="eastAsia"/>
        </w:rPr>
        <w:t>6</w:t>
      </w:r>
      <w:r w:rsidR="003347DB" w:rsidRPr="003347DB">
        <w:rPr>
          <w:rFonts w:ascii="ＭＳ ゴシック" w:eastAsia="ＭＳ ゴシック" w:hAnsi="ＭＳ ゴシック" w:hint="eastAsia"/>
        </w:rPr>
        <w:t>年</w:t>
      </w:r>
      <w:r w:rsidR="004558B9">
        <w:rPr>
          <w:rFonts w:ascii="ＭＳ ゴシック" w:eastAsia="ＭＳ ゴシック" w:hAnsi="ＭＳ ゴシック" w:hint="eastAsia"/>
        </w:rPr>
        <w:t>9</w:t>
      </w:r>
      <w:r w:rsidRPr="003347DB">
        <w:rPr>
          <w:rFonts w:ascii="ＭＳ ゴシック" w:eastAsia="ＭＳ ゴシック" w:hAnsi="ＭＳ ゴシック" w:hint="eastAsia"/>
        </w:rPr>
        <w:t>月</w:t>
      </w:r>
      <w:r w:rsidR="004558B9">
        <w:rPr>
          <w:rFonts w:ascii="ＭＳ ゴシック" w:eastAsia="ＭＳ ゴシック" w:hAnsi="ＭＳ ゴシック" w:hint="eastAsia"/>
        </w:rPr>
        <w:t>9</w:t>
      </w:r>
      <w:r w:rsidRPr="003347DB">
        <w:rPr>
          <w:rFonts w:ascii="ＭＳ ゴシック" w:eastAsia="ＭＳ ゴシック" w:hAnsi="ＭＳ ゴシック" w:hint="eastAsia"/>
        </w:rPr>
        <w:t>日（</w:t>
      </w:r>
      <w:r w:rsidR="004558B9">
        <w:rPr>
          <w:rFonts w:ascii="ＭＳ ゴシック" w:eastAsia="ＭＳ ゴシック" w:hAnsi="ＭＳ ゴシック" w:hint="eastAsia"/>
        </w:rPr>
        <w:t>月</w:t>
      </w:r>
      <w:r w:rsidRPr="003347DB">
        <w:rPr>
          <w:rFonts w:ascii="ＭＳ ゴシック" w:eastAsia="ＭＳ ゴシック" w:hAnsi="ＭＳ ゴシック" w:hint="eastAsia"/>
        </w:rPr>
        <w:t>）</w:t>
      </w:r>
      <w:r w:rsidR="003347DB" w:rsidRPr="003347DB">
        <w:rPr>
          <w:rFonts w:ascii="ＭＳ ゴシック" w:eastAsia="ＭＳ ゴシック" w:hAnsi="ＭＳ ゴシック" w:hint="eastAsia"/>
        </w:rPr>
        <w:t>17</w:t>
      </w:r>
      <w:r w:rsidRPr="003347DB">
        <w:rPr>
          <w:rFonts w:ascii="ＭＳ ゴシック" w:eastAsia="ＭＳ ゴシック" w:hAnsi="ＭＳ ゴシック" w:hint="eastAsia"/>
        </w:rPr>
        <w:t>時まで</w:t>
      </w:r>
    </w:p>
    <w:p w14:paraId="3F05F5C5" w14:textId="77777777" w:rsidR="00B646F3" w:rsidRPr="002B1463" w:rsidRDefault="00B646F3" w:rsidP="002B1463">
      <w:pPr>
        <w:jc w:val="both"/>
        <w:rPr>
          <w:rFonts w:ascii="ＭＳ ゴシック" w:eastAsia="ＭＳ ゴシック" w:hAnsi="ＭＳ ゴシック"/>
          <w:color w:val="000000" w:themeColor="text1"/>
        </w:rPr>
      </w:pPr>
    </w:p>
    <w:p w14:paraId="62B2547D" w14:textId="7BCBA2A0" w:rsidR="00B646F3" w:rsidRPr="002B1463" w:rsidRDefault="00B646F3" w:rsidP="002B1463">
      <w:pPr>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5.</w:t>
      </w:r>
      <w:r w:rsidRPr="002B1463">
        <w:rPr>
          <w:rFonts w:ascii="ＭＳ ゴシック" w:eastAsia="ＭＳ ゴシック" w:hAnsi="ＭＳ ゴシック" w:hint="eastAsia"/>
          <w:b/>
          <w:color w:val="000000" w:themeColor="text1"/>
        </w:rPr>
        <w:t>提案の方法</w:t>
      </w:r>
    </w:p>
    <w:p w14:paraId="6E603C03" w14:textId="4E2AE197" w:rsidR="00B646F3" w:rsidRPr="002B1463" w:rsidRDefault="00B646F3" w:rsidP="002B1463">
      <w:pPr>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1</w:t>
      </w: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提出書類</w:t>
      </w:r>
    </w:p>
    <w:p w14:paraId="7CEB41E9" w14:textId="21927D7A" w:rsidR="00B646F3" w:rsidRPr="002B1463" w:rsidRDefault="00B646F3" w:rsidP="002B1463">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提案に当たっては、次に掲げる書類（以下「提案書類」という。）を提出してください。</w:t>
      </w: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1"/>
      </w:tblGrid>
      <w:tr w:rsidR="00B646F3" w:rsidRPr="004C1F86" w14:paraId="1BFE7DD6" w14:textId="77777777" w:rsidTr="00453331">
        <w:trPr>
          <w:trHeight w:val="1695"/>
        </w:trPr>
        <w:tc>
          <w:tcPr>
            <w:tcW w:w="7890" w:type="dxa"/>
          </w:tcPr>
          <w:p w14:paraId="684C8D8A" w14:textId="77777777" w:rsidR="00B646F3" w:rsidRPr="002B1463" w:rsidRDefault="00B646F3" w:rsidP="002B1463">
            <w:pPr>
              <w:ind w:left="316" w:hangingChars="150" w:hanging="316"/>
              <w:jc w:val="both"/>
              <w:rPr>
                <w:rFonts w:ascii="ＭＳ ゴシック" w:eastAsia="ＭＳ ゴシック" w:hAnsi="ＭＳ ゴシック"/>
                <w:b/>
                <w:color w:val="000000" w:themeColor="text1"/>
              </w:rPr>
            </w:pPr>
            <w:r w:rsidRPr="002B1463">
              <w:rPr>
                <w:rFonts w:ascii="ＭＳ ゴシック" w:eastAsia="ＭＳ ゴシック" w:hAnsi="ＭＳ ゴシック" w:hint="eastAsia"/>
                <w:b/>
                <w:color w:val="000000" w:themeColor="text1"/>
              </w:rPr>
              <w:t>○　提案書類</w:t>
            </w:r>
          </w:p>
          <w:p w14:paraId="5BDED7C0" w14:textId="77777777" w:rsidR="00B646F3" w:rsidRPr="002B1463" w:rsidRDefault="00B646F3" w:rsidP="002B1463">
            <w:pPr>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①　提案書</w:t>
            </w:r>
          </w:p>
          <w:p w14:paraId="0F07BAD1" w14:textId="0BE47522" w:rsidR="00B646F3" w:rsidRPr="002B1463" w:rsidRDefault="00B646F3" w:rsidP="002B1463">
            <w:pPr>
              <w:ind w:leftChars="200" w:left="630" w:hangingChars="100" w:hanging="21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rPr>
              <w:t>□行政機関等匿名加工情報をその用に供して行う事業に関する提案書</w:t>
            </w: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1</w:t>
            </w:r>
            <w:r w:rsidRPr="002B1463">
              <w:rPr>
                <w:rFonts w:ascii="ＭＳ ゴシック" w:eastAsia="ＭＳ ゴシック" w:hAnsi="ＭＳ ゴシック" w:hint="eastAsia"/>
                <w:color w:val="000000" w:themeColor="text1"/>
                <w:sz w:val="20"/>
                <w:szCs w:val="20"/>
              </w:rPr>
              <w:t>）</w:t>
            </w:r>
          </w:p>
          <w:p w14:paraId="3696A424" w14:textId="77777777" w:rsidR="00B646F3" w:rsidRPr="002B1463" w:rsidRDefault="00B646F3" w:rsidP="002B1463">
            <w:pPr>
              <w:spacing w:beforeLines="50" w:before="180"/>
              <w:ind w:left="315" w:hangingChars="150" w:hanging="315"/>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②　添付書類</w:t>
            </w:r>
          </w:p>
          <w:p w14:paraId="4C23C61B" w14:textId="7382DFC9" w:rsidR="00B646F3" w:rsidRPr="002B1463" w:rsidRDefault="00B646F3" w:rsidP="002B146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□誓約書（上記</w:t>
            </w:r>
            <w:r>
              <w:rPr>
                <w:rFonts w:ascii="ＭＳ ゴシック" w:eastAsia="ＭＳ ゴシック" w:hAnsi="ＭＳ ゴシック" w:hint="eastAsia"/>
                <w:color w:val="000000" w:themeColor="text1"/>
              </w:rPr>
              <w:t>3.</w:t>
            </w:r>
            <w:r w:rsidRPr="002B1463">
              <w:rPr>
                <w:rFonts w:ascii="ＭＳ ゴシック" w:eastAsia="ＭＳ ゴシック" w:hAnsi="ＭＳ ゴシック" w:hint="eastAsia"/>
                <w:color w:val="000000" w:themeColor="text1"/>
              </w:rPr>
              <w:t>の①から⑥までに該当しないことを誓約する書面）</w:t>
            </w:r>
          </w:p>
          <w:p w14:paraId="1373C929" w14:textId="77777777" w:rsidR="00B646F3" w:rsidRPr="002B1463" w:rsidRDefault="00B646F3" w:rsidP="002B146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□行政機関等匿名加工情報をその用に供する事業が新たな産業の創出又は活力ある経済社会若しくは豊かな国民生活の実現に資することを明らかにする書面</w:t>
            </w:r>
          </w:p>
          <w:p w14:paraId="5BF8EB15" w14:textId="0F900F8C" w:rsidR="00B646F3" w:rsidRPr="002B1463" w:rsidRDefault="00B646F3" w:rsidP="002B146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□提案をする者の本人確認書類（注</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w:t>
            </w:r>
          </w:p>
          <w:p w14:paraId="775F5F84" w14:textId="3F240D18" w:rsidR="00B646F3" w:rsidRPr="002B1463" w:rsidRDefault="00B646F3" w:rsidP="002B1463">
            <w:pPr>
              <w:ind w:leftChars="200" w:left="63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□その他</w:t>
            </w:r>
            <w:r w:rsidR="00AB34F2">
              <w:rPr>
                <w:rFonts w:ascii="ＭＳ ゴシック" w:eastAsia="ＭＳ ゴシック" w:hAnsi="ＭＳ ゴシック" w:hint="eastAsia"/>
                <w:color w:val="000000" w:themeColor="text1"/>
              </w:rPr>
              <w:t>当</w:t>
            </w:r>
            <w:r w:rsidR="00D179CD">
              <w:rPr>
                <w:rFonts w:ascii="ＭＳ ゴシック" w:eastAsia="ＭＳ ゴシック" w:hAnsi="ＭＳ ゴシック" w:hint="eastAsia"/>
                <w:color w:val="000000" w:themeColor="text1"/>
              </w:rPr>
              <w:t>機構理事長</w:t>
            </w:r>
            <w:r w:rsidR="00AB34F2">
              <w:rPr>
                <w:rFonts w:ascii="ＭＳ ゴシック" w:eastAsia="ＭＳ ゴシック" w:hAnsi="ＭＳ ゴシック" w:hint="eastAsia"/>
                <w:color w:val="000000" w:themeColor="text1"/>
              </w:rPr>
              <w:t>が</w:t>
            </w:r>
            <w:r w:rsidRPr="002B1463">
              <w:rPr>
                <w:rFonts w:ascii="ＭＳ ゴシック" w:eastAsia="ＭＳ ゴシック" w:hAnsi="ＭＳ ゴシック" w:hint="eastAsia"/>
                <w:color w:val="000000" w:themeColor="text1"/>
              </w:rPr>
              <w:t>必要と認める書類</w:t>
            </w:r>
          </w:p>
          <w:p w14:paraId="20E03175" w14:textId="0559F380" w:rsidR="00B646F3" w:rsidRPr="002B1463" w:rsidRDefault="00B646F3" w:rsidP="002B1463">
            <w:pPr>
              <w:ind w:leftChars="200" w:left="630" w:hangingChars="100" w:hanging="21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rPr>
              <w:t>□委任状（代理人の権限を証する書面）</w:t>
            </w: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3</w:t>
            </w:r>
            <w:r w:rsidRPr="002B1463">
              <w:rPr>
                <w:rFonts w:ascii="ＭＳ ゴシック" w:eastAsia="ＭＳ ゴシック" w:hAnsi="ＭＳ ゴシック" w:hint="eastAsia"/>
                <w:color w:val="000000" w:themeColor="text1"/>
                <w:sz w:val="20"/>
                <w:szCs w:val="20"/>
              </w:rPr>
              <w:t>）</w:t>
            </w:r>
          </w:p>
          <w:p w14:paraId="53D61B90" w14:textId="77777777" w:rsidR="00B646F3" w:rsidRPr="002B1463" w:rsidRDefault="00B646F3" w:rsidP="002B1463">
            <w:pPr>
              <w:spacing w:beforeLines="50" w:before="180"/>
              <w:ind w:left="843" w:hangingChars="400" w:hanging="843"/>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hint="eastAsia"/>
                <w:b/>
                <w:color w:val="000000" w:themeColor="text1"/>
                <w:szCs w:val="21"/>
              </w:rPr>
              <w:t>○　提案書及び添付書類の各様式のダウンロード</w:t>
            </w:r>
          </w:p>
          <w:p w14:paraId="57EC36C8" w14:textId="2CE5D1B4" w:rsidR="00B646F3" w:rsidRPr="002B1463" w:rsidRDefault="003347DB" w:rsidP="003347DB">
            <w:pPr>
              <w:jc w:val="both"/>
              <w:rPr>
                <w:rFonts w:ascii="ＭＳ ゴシック" w:eastAsia="ＭＳ ゴシック" w:hAnsi="ＭＳ ゴシック"/>
                <w:color w:val="000000" w:themeColor="text1"/>
              </w:rPr>
            </w:pPr>
            <w:r>
              <w:rPr>
                <w:rFonts w:hint="eastAsia"/>
              </w:rPr>
              <w:t xml:space="preserve">　　</w:t>
            </w:r>
            <w:hyperlink r:id="rId9" w:history="1">
              <w:r w:rsidRPr="00D830F9">
                <w:rPr>
                  <w:rStyle w:val="af1"/>
                  <w:rFonts w:asciiTheme="minorEastAsia" w:hAnsiTheme="minorEastAsia"/>
                </w:rPr>
                <w:t>https://www.nasva.go.jp/gaiyou/info_non-dis.html</w:t>
              </w:r>
            </w:hyperlink>
          </w:p>
        </w:tc>
      </w:tr>
    </w:tbl>
    <w:p w14:paraId="0D2E32CB" w14:textId="06F234D8" w:rsidR="00B646F3" w:rsidRPr="002B1463" w:rsidRDefault="00B646F3" w:rsidP="002B1463">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lastRenderedPageBreak/>
        <w:t>（注</w:t>
      </w:r>
      <w:r>
        <w:rPr>
          <w:rFonts w:ascii="ＭＳ ゴシック" w:eastAsia="ＭＳ ゴシック" w:hAnsi="ＭＳ ゴシック" w:hint="eastAsia"/>
          <w:color w:val="000000" w:themeColor="text1"/>
          <w:sz w:val="20"/>
          <w:szCs w:val="20"/>
        </w:rPr>
        <w:t>1</w:t>
      </w:r>
      <w:r w:rsidRPr="002B1463">
        <w:rPr>
          <w:rFonts w:ascii="ＭＳ ゴシック" w:eastAsia="ＭＳ ゴシック" w:hAnsi="ＭＳ ゴシック" w:hint="eastAsia"/>
          <w:color w:val="000000" w:themeColor="text1"/>
          <w:sz w:val="20"/>
          <w:szCs w:val="20"/>
        </w:rPr>
        <w:t>）法第</w:t>
      </w:r>
      <w:r w:rsidR="00E752D5">
        <w:rPr>
          <w:rFonts w:ascii="ＭＳ ゴシック" w:eastAsia="ＭＳ ゴシック" w:hAnsi="ＭＳ ゴシック" w:hint="eastAsia"/>
          <w:sz w:val="20"/>
          <w:szCs w:val="20"/>
        </w:rPr>
        <w:t>118</w:t>
      </w:r>
      <w:r w:rsidRPr="002B1463">
        <w:rPr>
          <w:rFonts w:ascii="ＭＳ ゴシック" w:eastAsia="ＭＳ ゴシック" w:hAnsi="ＭＳ ゴシック"/>
          <w:color w:val="000000" w:themeColor="text1"/>
          <w:sz w:val="20"/>
          <w:szCs w:val="20"/>
        </w:rPr>
        <w:t>条第</w:t>
      </w:r>
      <w:r>
        <w:rPr>
          <w:rFonts w:ascii="ＭＳ ゴシック" w:eastAsia="ＭＳ ゴシック" w:hAnsi="ＭＳ ゴシック" w:hint="eastAsia"/>
          <w:color w:val="000000" w:themeColor="text1"/>
          <w:sz w:val="20"/>
          <w:szCs w:val="20"/>
        </w:rPr>
        <w:t>1</w:t>
      </w:r>
      <w:r w:rsidRPr="002B1463">
        <w:rPr>
          <w:rFonts w:ascii="ＭＳ ゴシック" w:eastAsia="ＭＳ ゴシック" w:hAnsi="ＭＳ ゴシック"/>
          <w:color w:val="000000" w:themeColor="text1"/>
          <w:sz w:val="20"/>
          <w:szCs w:val="20"/>
        </w:rPr>
        <w:t>項の規定に基づ</w:t>
      </w:r>
      <w:r w:rsidRPr="002B1463">
        <w:rPr>
          <w:rFonts w:ascii="ＭＳ ゴシック" w:eastAsia="ＭＳ ゴシック" w:hAnsi="ＭＳ ゴシック" w:hint="eastAsia"/>
          <w:color w:val="000000" w:themeColor="text1"/>
          <w:sz w:val="20"/>
          <w:szCs w:val="20"/>
        </w:rPr>
        <w:t>き、既作成の行政機関等匿名加工情報について、当初提案をした者以外の者が新たに利用する場合、既に行政機関等匿名加工情報の提供を受けた事業者が利用目的を変更する場合や利用期間を延長する場合には、「作成された行政機関等匿名加工情報をその用に供して行う事業に関する提案書」を提出してください。提案の方法、審査及び契約に係る手続については、当初の提案の場合に準じます。</w:t>
      </w:r>
    </w:p>
    <w:p w14:paraId="405F4421" w14:textId="391F8100" w:rsidR="00B646F3" w:rsidRPr="002B1463" w:rsidRDefault="00B646F3" w:rsidP="002B1463">
      <w:pPr>
        <w:spacing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提案をする者が個人である場合は、運転免許証、健康保険の被保険者証、個人番号カード等の写しを添付してください。提案する者が法人その他の団体である場合は、登記事項証明書や印鑑登録証明書等（提案の日前</w:t>
      </w:r>
      <w:r>
        <w:rPr>
          <w:rFonts w:ascii="ＭＳ ゴシック" w:eastAsia="ＭＳ ゴシック" w:hAnsi="ＭＳ ゴシック" w:hint="eastAsia"/>
          <w:color w:val="000000" w:themeColor="text1"/>
          <w:sz w:val="20"/>
          <w:szCs w:val="20"/>
        </w:rPr>
        <w:t>6</w:t>
      </w:r>
      <w:r w:rsidRPr="002B1463">
        <w:rPr>
          <w:rFonts w:ascii="ＭＳ ゴシック" w:eastAsia="ＭＳ ゴシック" w:hAnsi="ＭＳ ゴシック" w:hint="eastAsia"/>
          <w:color w:val="000000" w:themeColor="text1"/>
          <w:sz w:val="20"/>
          <w:szCs w:val="20"/>
        </w:rPr>
        <w:t>か月以内に作成されたものに限る。）を添付してください。</w:t>
      </w:r>
    </w:p>
    <w:p w14:paraId="21C56A2D" w14:textId="08A4AE4D" w:rsidR="00B646F3" w:rsidRPr="002B1463" w:rsidRDefault="00B646F3" w:rsidP="002B1463">
      <w:pPr>
        <w:spacing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3</w:t>
      </w:r>
      <w:r w:rsidRPr="002B1463">
        <w:rPr>
          <w:rFonts w:ascii="ＭＳ ゴシック" w:eastAsia="ＭＳ ゴシック" w:hAnsi="ＭＳ ゴシック" w:hint="eastAsia"/>
          <w:color w:val="000000" w:themeColor="text1"/>
          <w:sz w:val="20"/>
          <w:szCs w:val="20"/>
        </w:rPr>
        <w:t>）代理人による提案をする場合に限ります。</w:t>
      </w:r>
    </w:p>
    <w:p w14:paraId="2D86FF10" w14:textId="30BF7686" w:rsidR="00B646F3" w:rsidRPr="002B1463" w:rsidRDefault="00B646F3" w:rsidP="002B1463">
      <w:pPr>
        <w:spacing w:beforeLines="50" w:before="18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 xml:space="preserve">　</w:t>
      </w:r>
      <w:r w:rsidRPr="002B1463">
        <w:rPr>
          <w:rFonts w:ascii="ＭＳ ゴシック" w:eastAsia="ＭＳ ゴシック" w:hAnsi="ＭＳ ゴシック" w:hint="eastAsia"/>
          <w:color w:val="000000" w:themeColor="text1"/>
        </w:rPr>
        <w:t>提案書類の提出方法</w:t>
      </w:r>
    </w:p>
    <w:p w14:paraId="2EF3E3ED" w14:textId="61872BFE" w:rsidR="00B646F3" w:rsidRPr="002B1463" w:rsidRDefault="00B646F3" w:rsidP="002B1463">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次に掲げる方法により提出してください。</w:t>
      </w:r>
    </w:p>
    <w:p w14:paraId="5D7BD024" w14:textId="67C69346" w:rsidR="00B646F3" w:rsidRPr="002B1463" w:rsidRDefault="00B646F3" w:rsidP="00852DA5">
      <w:pPr>
        <w:ind w:leftChars="200" w:left="420" w:firstLineChars="100" w:firstLine="210"/>
        <w:jc w:val="both"/>
        <w:rPr>
          <w:rFonts w:ascii="ＭＳ ゴシック" w:eastAsia="ＭＳ ゴシック" w:hAnsi="ＭＳ ゴシック"/>
          <w:color w:val="000000" w:themeColor="text1"/>
          <w:szCs w:val="21"/>
        </w:rPr>
      </w:pPr>
      <w:r w:rsidRPr="002B1463">
        <w:rPr>
          <w:rFonts w:ascii="ＭＳ ゴシック" w:eastAsia="ＭＳ ゴシック" w:hAnsi="ＭＳ ゴシック" w:hint="eastAsia"/>
          <w:color w:val="000000" w:themeColor="text1"/>
          <w:szCs w:val="21"/>
        </w:rPr>
        <w:t>持参</w:t>
      </w: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1</w:t>
      </w:r>
      <w:r w:rsidRPr="002B1463">
        <w:rPr>
          <w:rFonts w:ascii="ＭＳ ゴシック" w:eastAsia="ＭＳ ゴシック" w:hAnsi="ＭＳ ゴシック" w:hint="eastAsia"/>
          <w:color w:val="000000" w:themeColor="text1"/>
          <w:sz w:val="20"/>
          <w:szCs w:val="20"/>
        </w:rPr>
        <w:t>）</w:t>
      </w:r>
      <w:r w:rsidRPr="002B1463">
        <w:rPr>
          <w:rFonts w:ascii="ＭＳ ゴシック" w:eastAsia="ＭＳ ゴシック" w:hAnsi="ＭＳ ゴシック" w:hint="eastAsia"/>
          <w:color w:val="000000" w:themeColor="text1"/>
          <w:szCs w:val="21"/>
        </w:rPr>
        <w:t>又は郵送・信書便</w:t>
      </w: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w:t>
      </w:r>
    </w:p>
    <w:p w14:paraId="71ECD522" w14:textId="3FADCEA5" w:rsidR="00B646F3" w:rsidRPr="002B1463" w:rsidRDefault="00B646F3" w:rsidP="002B1463">
      <w:pPr>
        <w:spacing w:afterLines="20" w:after="72"/>
        <w:ind w:leftChars="200" w:left="42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提案書類</w:t>
      </w:r>
      <w:r>
        <w:rPr>
          <w:rFonts w:ascii="ＭＳ ゴシック" w:eastAsia="ＭＳ ゴシック" w:hAnsi="ＭＳ ゴシック" w:hint="eastAsia"/>
          <w:color w:val="000000" w:themeColor="text1"/>
        </w:rPr>
        <w:t>2</w:t>
      </w:r>
      <w:r w:rsidRPr="002B1463">
        <w:rPr>
          <w:rFonts w:ascii="ＭＳ ゴシック" w:eastAsia="ＭＳ ゴシック" w:hAnsi="ＭＳ ゴシック" w:hint="eastAsia"/>
          <w:color w:val="000000" w:themeColor="text1"/>
        </w:rPr>
        <w:t>部を提出してください。</w:t>
      </w:r>
    </w:p>
    <w:p w14:paraId="25B97450" w14:textId="77A00473" w:rsidR="00B646F3" w:rsidRPr="002B1463" w:rsidRDefault="00B646F3" w:rsidP="002B1463">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1</w:t>
      </w:r>
      <w:r w:rsidRPr="002B1463">
        <w:rPr>
          <w:rFonts w:ascii="ＭＳ ゴシック" w:eastAsia="ＭＳ ゴシック" w:hAnsi="ＭＳ ゴシック" w:hint="eastAsia"/>
          <w:color w:val="000000" w:themeColor="text1"/>
          <w:sz w:val="20"/>
          <w:szCs w:val="20"/>
        </w:rPr>
        <w:t>）持参による場合は、平日の午前</w:t>
      </w:r>
      <w:r>
        <w:rPr>
          <w:rFonts w:ascii="ＭＳ ゴシック" w:eastAsia="ＭＳ ゴシック" w:hAnsi="ＭＳ ゴシック" w:hint="eastAsia"/>
          <w:color w:val="000000" w:themeColor="text1"/>
          <w:sz w:val="20"/>
          <w:szCs w:val="20"/>
        </w:rPr>
        <w:t>9</w:t>
      </w:r>
      <w:r w:rsidRPr="002B1463">
        <w:rPr>
          <w:rFonts w:ascii="ＭＳ ゴシック" w:eastAsia="ＭＳ ゴシック" w:hAnsi="ＭＳ ゴシック" w:hint="eastAsia"/>
          <w:color w:val="000000" w:themeColor="text1"/>
          <w:sz w:val="20"/>
          <w:szCs w:val="20"/>
        </w:rPr>
        <w:t>時</w:t>
      </w:r>
      <w:r w:rsidR="003347DB">
        <w:rPr>
          <w:rFonts w:ascii="ＭＳ ゴシック" w:eastAsia="ＭＳ ゴシック" w:hAnsi="ＭＳ ゴシック" w:hint="eastAsia"/>
          <w:color w:val="000000" w:themeColor="text1"/>
          <w:sz w:val="20"/>
          <w:szCs w:val="20"/>
        </w:rPr>
        <w:t>00</w:t>
      </w:r>
      <w:r w:rsidRPr="002B1463">
        <w:rPr>
          <w:rFonts w:ascii="ＭＳ ゴシック" w:eastAsia="ＭＳ ゴシック" w:hAnsi="ＭＳ ゴシック"/>
          <w:color w:val="000000" w:themeColor="text1"/>
          <w:sz w:val="20"/>
          <w:szCs w:val="20"/>
        </w:rPr>
        <w:t>分から午後</w:t>
      </w:r>
      <w:r>
        <w:rPr>
          <w:rFonts w:ascii="ＭＳ ゴシック" w:eastAsia="ＭＳ ゴシック" w:hAnsi="ＭＳ ゴシック" w:hint="eastAsia"/>
          <w:color w:val="000000" w:themeColor="text1"/>
          <w:sz w:val="20"/>
          <w:szCs w:val="20"/>
        </w:rPr>
        <w:t>5</w:t>
      </w:r>
      <w:r w:rsidRPr="002B1463">
        <w:rPr>
          <w:rFonts w:ascii="ＭＳ ゴシック" w:eastAsia="ＭＳ ゴシック" w:hAnsi="ＭＳ ゴシック"/>
          <w:color w:val="000000" w:themeColor="text1"/>
          <w:sz w:val="20"/>
          <w:szCs w:val="20"/>
        </w:rPr>
        <w:t>時</w:t>
      </w:r>
      <w:r w:rsidR="003347DB">
        <w:rPr>
          <w:rFonts w:ascii="ＭＳ ゴシック" w:eastAsia="ＭＳ ゴシック" w:hAnsi="ＭＳ ゴシック" w:hint="eastAsia"/>
          <w:color w:val="000000" w:themeColor="text1"/>
          <w:sz w:val="20"/>
          <w:szCs w:val="20"/>
        </w:rPr>
        <w:t>00</w:t>
      </w:r>
      <w:r w:rsidRPr="002B1463">
        <w:rPr>
          <w:rFonts w:ascii="ＭＳ ゴシック" w:eastAsia="ＭＳ ゴシック" w:hAnsi="ＭＳ ゴシック"/>
          <w:color w:val="000000" w:themeColor="text1"/>
          <w:sz w:val="20"/>
          <w:szCs w:val="20"/>
        </w:rPr>
        <w:t>分まで</w:t>
      </w:r>
    </w:p>
    <w:p w14:paraId="56AFD762" w14:textId="28ECC015" w:rsidR="00B646F3" w:rsidRPr="002B1463" w:rsidRDefault="00B646F3" w:rsidP="002B1463">
      <w:pPr>
        <w:spacing w:beforeLines="20" w:before="72" w:line="280" w:lineRule="exact"/>
        <w:ind w:leftChars="300" w:left="1230" w:hangingChars="300" w:hanging="600"/>
        <w:jc w:val="both"/>
        <w:rPr>
          <w:rFonts w:ascii="ＭＳ ゴシック" w:eastAsia="ＭＳ ゴシック" w:hAnsi="ＭＳ ゴシック"/>
          <w:color w:val="000000" w:themeColor="text1"/>
          <w:sz w:val="20"/>
          <w:szCs w:val="20"/>
        </w:rPr>
      </w:pPr>
      <w:r w:rsidRPr="002B1463">
        <w:rPr>
          <w:rFonts w:ascii="ＭＳ ゴシック" w:eastAsia="ＭＳ ゴシック" w:hAnsi="ＭＳ ゴシック" w:hint="eastAsia"/>
          <w:color w:val="000000" w:themeColor="text1"/>
          <w:sz w:val="20"/>
          <w:szCs w:val="20"/>
        </w:rPr>
        <w:t>（注</w:t>
      </w:r>
      <w:r>
        <w:rPr>
          <w:rFonts w:ascii="ＭＳ ゴシック" w:eastAsia="ＭＳ ゴシック" w:hAnsi="ＭＳ ゴシック" w:hint="eastAsia"/>
          <w:color w:val="000000" w:themeColor="text1"/>
          <w:sz w:val="20"/>
          <w:szCs w:val="20"/>
        </w:rPr>
        <w:t>2</w:t>
      </w:r>
      <w:r w:rsidRPr="002B1463">
        <w:rPr>
          <w:rFonts w:ascii="ＭＳ ゴシック" w:eastAsia="ＭＳ ゴシック" w:hAnsi="ＭＳ ゴシック" w:hint="eastAsia"/>
          <w:color w:val="000000" w:themeColor="text1"/>
          <w:sz w:val="20"/>
          <w:szCs w:val="20"/>
        </w:rPr>
        <w:t>）郵送・信書便による場合は、封筒の表面に「行政機関等匿名加工情報の利用に関する提案書類在中」と朱書きしてください。また、締切日当日必着です。</w:t>
      </w:r>
    </w:p>
    <w:p w14:paraId="08BA1A01" w14:textId="14E206CE" w:rsidR="00B646F3" w:rsidRPr="00E752D5" w:rsidRDefault="00B646F3" w:rsidP="002B1463">
      <w:pPr>
        <w:spacing w:beforeLines="20" w:before="72" w:line="280" w:lineRule="exact"/>
        <w:ind w:leftChars="300" w:left="1230" w:hangingChars="300" w:hanging="600"/>
        <w:jc w:val="both"/>
        <w:rPr>
          <w:rFonts w:ascii="ＭＳ ゴシック" w:eastAsia="ＭＳ ゴシック" w:hAnsi="ＭＳ ゴシック"/>
          <w:strike/>
          <w:color w:val="FF0000"/>
          <w:sz w:val="20"/>
          <w:szCs w:val="2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8"/>
      </w:tblGrid>
      <w:tr w:rsidR="00B646F3" w:rsidRPr="004C1F86" w14:paraId="05BADB68" w14:textId="77777777" w:rsidTr="00453331">
        <w:trPr>
          <w:trHeight w:val="930"/>
        </w:trPr>
        <w:tc>
          <w:tcPr>
            <w:tcW w:w="7958" w:type="dxa"/>
          </w:tcPr>
          <w:p w14:paraId="66845162" w14:textId="77777777" w:rsidR="00B646F3" w:rsidRPr="002B1463" w:rsidRDefault="00B646F3" w:rsidP="002B1463">
            <w:pPr>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hint="eastAsia"/>
                <w:b/>
                <w:color w:val="000000" w:themeColor="text1"/>
                <w:szCs w:val="21"/>
              </w:rPr>
              <w:t>○　提案書類の提出先</w:t>
            </w:r>
          </w:p>
          <w:p w14:paraId="3BAAFB6B" w14:textId="77777777" w:rsidR="003347DB" w:rsidRPr="003347DB" w:rsidRDefault="00B646F3" w:rsidP="003347DB">
            <w:pPr>
              <w:jc w:val="both"/>
              <w:rPr>
                <w:rFonts w:ascii="ＭＳ ゴシック" w:eastAsia="ＭＳ ゴシック" w:hAnsi="ＭＳ ゴシック"/>
                <w:color w:val="000000" w:themeColor="text1"/>
                <w:szCs w:val="21"/>
              </w:rPr>
            </w:pPr>
            <w:r w:rsidRPr="002B1463">
              <w:rPr>
                <w:rFonts w:ascii="ＭＳ ゴシック" w:eastAsia="ＭＳ ゴシック" w:hAnsi="ＭＳ ゴシック" w:hint="eastAsia"/>
                <w:color w:val="000000" w:themeColor="text1"/>
                <w:szCs w:val="21"/>
              </w:rPr>
              <w:t xml:space="preserve">　　</w:t>
            </w:r>
            <w:r w:rsidR="003347DB" w:rsidRPr="003347DB">
              <w:rPr>
                <w:rFonts w:ascii="ＭＳ ゴシック" w:eastAsia="ＭＳ ゴシック" w:hAnsi="ＭＳ ゴシック" w:hint="eastAsia"/>
                <w:color w:val="000000" w:themeColor="text1"/>
                <w:szCs w:val="21"/>
              </w:rPr>
              <w:t>〒</w:t>
            </w:r>
            <w:r w:rsidR="003347DB" w:rsidRPr="003347DB">
              <w:rPr>
                <w:rFonts w:ascii="ＭＳ ゴシック" w:eastAsia="ＭＳ ゴシック" w:hAnsi="ＭＳ ゴシック"/>
                <w:color w:val="000000" w:themeColor="text1"/>
                <w:szCs w:val="21"/>
              </w:rPr>
              <w:t xml:space="preserve">130-0013　　　　</w:t>
            </w:r>
          </w:p>
          <w:p w14:paraId="297C105D" w14:textId="77777777" w:rsidR="003347DB" w:rsidRPr="003347DB" w:rsidRDefault="003347DB" w:rsidP="003347DB">
            <w:pPr>
              <w:jc w:val="both"/>
              <w:rPr>
                <w:rFonts w:ascii="ＭＳ ゴシック" w:eastAsia="ＭＳ ゴシック" w:hAnsi="ＭＳ ゴシック"/>
                <w:color w:val="000000" w:themeColor="text1"/>
                <w:szCs w:val="21"/>
              </w:rPr>
            </w:pPr>
            <w:r w:rsidRPr="003347DB">
              <w:rPr>
                <w:rFonts w:ascii="ＭＳ ゴシック" w:eastAsia="ＭＳ ゴシック" w:hAnsi="ＭＳ ゴシック" w:hint="eastAsia"/>
                <w:color w:val="000000" w:themeColor="text1"/>
                <w:szCs w:val="21"/>
              </w:rPr>
              <w:t xml:space="preserve">　　東京都墨田区錦糸</w:t>
            </w:r>
            <w:r w:rsidRPr="003347DB">
              <w:rPr>
                <w:rFonts w:ascii="ＭＳ ゴシック" w:eastAsia="ＭＳ ゴシック" w:hAnsi="ＭＳ ゴシック"/>
                <w:color w:val="000000" w:themeColor="text1"/>
                <w:szCs w:val="21"/>
              </w:rPr>
              <w:t>3丁目2番1号　アルカイースト19階</w:t>
            </w:r>
          </w:p>
          <w:p w14:paraId="3C46DDE1" w14:textId="178C871F" w:rsidR="00B646F3" w:rsidRPr="002B1463" w:rsidRDefault="003347DB" w:rsidP="003347DB">
            <w:pPr>
              <w:jc w:val="both"/>
              <w:rPr>
                <w:rFonts w:ascii="ＭＳ ゴシック" w:eastAsia="ＭＳ ゴシック" w:hAnsi="ＭＳ ゴシック"/>
                <w:color w:val="000000" w:themeColor="text1"/>
                <w:sz w:val="20"/>
                <w:szCs w:val="20"/>
              </w:rPr>
            </w:pPr>
            <w:r w:rsidRPr="003347DB">
              <w:rPr>
                <w:rFonts w:ascii="ＭＳ ゴシック" w:eastAsia="ＭＳ ゴシック" w:hAnsi="ＭＳ ゴシック" w:hint="eastAsia"/>
                <w:color w:val="000000" w:themeColor="text1"/>
                <w:szCs w:val="21"/>
              </w:rPr>
              <w:t xml:space="preserve">　　独立行政法人自動車事故対策機構　総務部総務グループ</w:t>
            </w:r>
          </w:p>
        </w:tc>
      </w:tr>
    </w:tbl>
    <w:p w14:paraId="58CE0F4E" w14:textId="77777777" w:rsidR="00C86E8C" w:rsidRDefault="00C86E8C" w:rsidP="002B1463">
      <w:pPr>
        <w:spacing w:beforeLines="100" w:before="360"/>
        <w:jc w:val="both"/>
        <w:rPr>
          <w:rFonts w:ascii="ＭＳ ゴシック" w:eastAsia="ＭＳ ゴシック" w:hAnsi="ＭＳ ゴシック"/>
          <w:b/>
          <w:color w:val="000000" w:themeColor="text1"/>
        </w:rPr>
      </w:pPr>
    </w:p>
    <w:p w14:paraId="038EB5CA" w14:textId="77777777" w:rsidR="00E77F6D" w:rsidRPr="00E77F6D" w:rsidRDefault="00E77F6D" w:rsidP="002B1463">
      <w:pPr>
        <w:spacing w:beforeLines="100" w:before="360"/>
        <w:jc w:val="both"/>
        <w:rPr>
          <w:rFonts w:ascii="ＭＳ ゴシック" w:eastAsia="ＭＳ ゴシック" w:hAnsi="ＭＳ ゴシック"/>
          <w:b/>
          <w:color w:val="000000" w:themeColor="text1"/>
        </w:rPr>
      </w:pPr>
    </w:p>
    <w:p w14:paraId="23E352AF" w14:textId="77777777" w:rsidR="00C86E8C" w:rsidRDefault="00C86E8C" w:rsidP="002B1463">
      <w:pPr>
        <w:spacing w:beforeLines="100" w:before="360"/>
        <w:jc w:val="both"/>
        <w:rPr>
          <w:rFonts w:ascii="ＭＳ ゴシック" w:eastAsia="ＭＳ ゴシック" w:hAnsi="ＭＳ ゴシック"/>
          <w:b/>
          <w:color w:val="000000" w:themeColor="text1"/>
        </w:rPr>
      </w:pPr>
    </w:p>
    <w:p w14:paraId="6C7FD003" w14:textId="742E00D8" w:rsidR="00B646F3" w:rsidRPr="002B1463" w:rsidRDefault="00B646F3" w:rsidP="002B1463">
      <w:pPr>
        <w:spacing w:beforeLines="100" w:before="360"/>
        <w:jc w:val="both"/>
        <w:rPr>
          <w:rFonts w:ascii="ＭＳ ゴシック" w:eastAsia="ＭＳ ゴシック" w:hAnsi="ＭＳ ゴシック"/>
          <w:b/>
          <w:color w:val="000000" w:themeColor="text1"/>
          <w:bdr w:val="single" w:sz="4" w:space="0" w:color="auto"/>
        </w:rPr>
      </w:pPr>
      <w:r w:rsidRPr="002B1463">
        <w:rPr>
          <w:rFonts w:ascii="ＭＳ ゴシック" w:eastAsia="ＭＳ ゴシック" w:hAnsi="ＭＳ ゴシック"/>
          <w:b/>
          <w:color w:val="000000" w:themeColor="text1"/>
        </w:rPr>
        <w:lastRenderedPageBreak/>
        <w:t>6.</w:t>
      </w:r>
      <w:r w:rsidRPr="002B1463">
        <w:rPr>
          <w:rFonts w:ascii="ＭＳ ゴシック" w:eastAsia="ＭＳ ゴシック" w:hAnsi="ＭＳ ゴシック" w:hint="eastAsia"/>
          <w:b/>
          <w:color w:val="000000" w:themeColor="text1"/>
        </w:rPr>
        <w:t>提案の審査基準</w:t>
      </w:r>
    </w:p>
    <w:p w14:paraId="7E5BFBDF" w14:textId="560A5B07" w:rsidR="00B646F3" w:rsidRPr="002B1463" w:rsidRDefault="00B646F3" w:rsidP="002B1463">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提案については、次に掲げる基準に適合するかどうかを審査します。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6"/>
      </w:tblGrid>
      <w:tr w:rsidR="00B646F3" w:rsidRPr="004C1F86" w14:paraId="51EB00C3" w14:textId="77777777" w:rsidTr="00453331">
        <w:trPr>
          <w:trHeight w:val="1550"/>
        </w:trPr>
        <w:tc>
          <w:tcPr>
            <w:tcW w:w="8096" w:type="dxa"/>
          </w:tcPr>
          <w:p w14:paraId="29DA92B9" w14:textId="480CDE30" w:rsidR="00B646F3" w:rsidRPr="00E752D5" w:rsidRDefault="00B646F3" w:rsidP="00E752D5">
            <w:pPr>
              <w:pStyle w:val="a7"/>
              <w:numPr>
                <w:ilvl w:val="0"/>
                <w:numId w:val="142"/>
              </w:numPr>
              <w:ind w:leftChars="0"/>
              <w:jc w:val="both"/>
              <w:rPr>
                <w:rFonts w:ascii="ＭＳ ゴシック" w:eastAsia="ＭＳ ゴシック" w:hAnsi="ＭＳ ゴシック"/>
                <w:color w:val="000000" w:themeColor="text1"/>
              </w:rPr>
            </w:pPr>
            <w:r w:rsidRPr="00E752D5">
              <w:rPr>
                <w:rFonts w:ascii="ＭＳ ゴシック" w:eastAsia="ＭＳ ゴシック" w:hAnsi="ＭＳ ゴシック" w:hint="eastAsia"/>
                <w:color w:val="000000" w:themeColor="text1"/>
              </w:rPr>
              <w:t xml:space="preserve">　提案者が法第</w:t>
            </w:r>
            <w:r w:rsidR="00E752D5" w:rsidRPr="00E752D5">
              <w:rPr>
                <w:rFonts w:ascii="ＭＳ ゴシック" w:eastAsia="ＭＳ ゴシック" w:hAnsi="ＭＳ ゴシック" w:hint="eastAsia"/>
                <w:color w:val="000000" w:themeColor="text1"/>
              </w:rPr>
              <w:t>113</w:t>
            </w:r>
            <w:r w:rsidRPr="00E752D5">
              <w:rPr>
                <w:rFonts w:ascii="ＭＳ ゴシック" w:eastAsia="ＭＳ ゴシック" w:hAnsi="ＭＳ ゴシック"/>
                <w:color w:val="000000" w:themeColor="text1"/>
              </w:rPr>
              <w:t>条各号（欠格事由）のいずれにも該当しないこと。</w:t>
            </w:r>
          </w:p>
          <w:p w14:paraId="413B8EA9"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②　提案に係る行政機関等匿名加工情報の本人の数が、行政機関等匿名加工情報の効果的な活用の観点からみて</w:t>
            </w:r>
            <w:r w:rsidRPr="002B1463">
              <w:rPr>
                <w:rFonts w:ascii="ＭＳ ゴシック" w:eastAsia="ＭＳ ゴシック" w:hAnsi="ＭＳ ゴシック"/>
                <w:color w:val="000000" w:themeColor="text1"/>
              </w:rPr>
              <w:t>1,000人以上であり、かつ、提案に係る個人情報ファイルを構成する保有個人情報の本人の数以下であること。</w:t>
            </w:r>
          </w:p>
          <w:p w14:paraId="24DCBFDD"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③　特定される加工の方法が特定の個人を識別できないように及びその作成に用いる保有個人情報を復元することができないようにするために必要なものとして規則第</w:t>
            </w:r>
            <w:r w:rsidRPr="002B1463">
              <w:rPr>
                <w:rFonts w:ascii="ＭＳ ゴシック" w:eastAsia="ＭＳ ゴシック" w:hAnsi="ＭＳ ゴシック"/>
                <w:color w:val="000000" w:themeColor="text1"/>
              </w:rPr>
              <w:t>62条で定める基準に適合するものであること。</w:t>
            </w:r>
          </w:p>
          <w:p w14:paraId="43B94C4A"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④　行政機関等匿名加工情報をその用に供して行う事業が新たな産業の創出又は活力ある経済社会若しくは豊かな国民生活の実現に資するものであること。</w:t>
            </w:r>
          </w:p>
          <w:p w14:paraId="36B085E7"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⑤　利用期間が事業の目的内容並びに行政機関等匿名加工情報の利用目的及び方法からみて必要な期間であること。</w:t>
            </w:r>
          </w:p>
          <w:p w14:paraId="2D0DD2A6" w14:textId="77777777"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⑥　提案に係る行政機関等匿名加工情報の利用目的・方法、漏えい防止等の適切な管理のために講ずる措置が当該行政機関等匿名加工情報の本人の権利利益を保護するために適切なものであること。</w:t>
            </w:r>
          </w:p>
          <w:p w14:paraId="0656FB15" w14:textId="665307E3" w:rsidR="00B646F3" w:rsidRPr="002B1463" w:rsidRDefault="00B646F3" w:rsidP="002B1463">
            <w:pPr>
              <w:ind w:left="210" w:hangingChars="100" w:hanging="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⑦　行政機関の長等が提案に係る行政機関等匿名加工情報を作成する場合に当該行政機関等の事務に著しい支障を及ぼさないものであること。</w:t>
            </w:r>
          </w:p>
        </w:tc>
      </w:tr>
    </w:tbl>
    <w:p w14:paraId="3F891228" w14:textId="502EBBD0" w:rsidR="00B646F3" w:rsidRPr="002B1463" w:rsidRDefault="00B646F3" w:rsidP="002B1463">
      <w:pPr>
        <w:spacing w:beforeLines="50" w:before="18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7.</w:t>
      </w:r>
      <w:r w:rsidRPr="002B1463">
        <w:rPr>
          <w:rFonts w:ascii="ＭＳ ゴシック" w:eastAsia="ＭＳ ゴシック" w:hAnsi="ＭＳ ゴシック" w:hint="eastAsia"/>
          <w:b/>
          <w:color w:val="000000" w:themeColor="text1"/>
        </w:rPr>
        <w:t>審査結果の通知</w:t>
      </w:r>
    </w:p>
    <w:p w14:paraId="088A4FCB" w14:textId="2BE7F899" w:rsidR="00B646F3" w:rsidRPr="002B1463" w:rsidRDefault="00B646F3" w:rsidP="002B1463">
      <w:pPr>
        <w:spacing w:afterLines="20" w:after="72"/>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提案に対する審査結果は、各提案者に個別に通知します。</w:t>
      </w:r>
    </w:p>
    <w:p w14:paraId="3D23C842" w14:textId="09A3A6A0" w:rsidR="00B646F3" w:rsidRPr="002B1463" w:rsidRDefault="00B646F3" w:rsidP="002B1463">
      <w:pPr>
        <w:spacing w:beforeLines="100" w:before="360"/>
        <w:jc w:val="both"/>
        <w:rPr>
          <w:rFonts w:ascii="ＭＳ ゴシック" w:eastAsia="ＭＳ ゴシック" w:hAnsi="ＭＳ ゴシック"/>
          <w:b/>
          <w:color w:val="000000" w:themeColor="text1"/>
        </w:rPr>
      </w:pPr>
      <w:r w:rsidRPr="002B1463">
        <w:rPr>
          <w:rFonts w:ascii="ＭＳ ゴシック" w:eastAsia="ＭＳ ゴシック" w:hAnsi="ＭＳ ゴシック"/>
          <w:b/>
          <w:color w:val="000000" w:themeColor="text1"/>
        </w:rPr>
        <w:t>8.</w:t>
      </w:r>
      <w:r w:rsidRPr="002B1463">
        <w:rPr>
          <w:rFonts w:ascii="ＭＳ ゴシック" w:eastAsia="ＭＳ ゴシック" w:hAnsi="ＭＳ ゴシック" w:hint="eastAsia"/>
          <w:b/>
          <w:color w:val="000000" w:themeColor="text1"/>
        </w:rPr>
        <w:t>行政機関等匿名加工情報の利用に関する契約</w:t>
      </w:r>
    </w:p>
    <w:p w14:paraId="20C65795" w14:textId="6B9CDA7A" w:rsidR="00B646F3" w:rsidRPr="002B1463" w:rsidRDefault="00B646F3" w:rsidP="002B1463">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審査基準に適合すると認めるときは、提案者に対して審査結果通知書とともに</w:t>
      </w:r>
      <w:r w:rsidRPr="003115AF">
        <w:rPr>
          <w:rFonts w:ascii="ＭＳ ゴシック" w:eastAsia="ＭＳ ゴシック" w:hAnsi="ＭＳ ゴシック" w:hint="eastAsia"/>
        </w:rPr>
        <w:t>同封する</w:t>
      </w:r>
      <w:r w:rsidR="000F3FF7">
        <w:rPr>
          <w:rFonts w:ascii="ＭＳ ゴシック" w:eastAsia="ＭＳ ゴシック" w:hAnsi="ＭＳ ゴシック" w:hint="eastAsia"/>
          <w:color w:val="000000" w:themeColor="text1"/>
        </w:rPr>
        <w:t>「</w:t>
      </w:r>
      <w:r w:rsidR="000F3FF7" w:rsidRPr="000F3FF7">
        <w:rPr>
          <w:rFonts w:ascii="ＭＳ ゴシック" w:eastAsia="ＭＳ ゴシック" w:hAnsi="ＭＳ ゴシック" w:hint="eastAsia"/>
          <w:color w:val="000000" w:themeColor="text1"/>
        </w:rPr>
        <w:t>行政機関等匿名加工情報の利用に関する契約の締結の申込書</w:t>
      </w:r>
      <w:r w:rsidR="000F3FF7">
        <w:rPr>
          <w:rFonts w:ascii="ＭＳ ゴシック" w:eastAsia="ＭＳ ゴシック" w:hAnsi="ＭＳ ゴシック" w:hint="eastAsia"/>
          <w:color w:val="000000" w:themeColor="text1"/>
        </w:rPr>
        <w:t>」</w:t>
      </w:r>
      <w:r w:rsidRPr="000F3FF7">
        <w:rPr>
          <w:rFonts w:ascii="ＭＳ ゴシック" w:eastAsia="ＭＳ ゴシック" w:hAnsi="ＭＳ ゴシック" w:hint="eastAsia"/>
          <w:color w:val="000000" w:themeColor="text1"/>
        </w:rPr>
        <w:t>及び契約の締結に関する書類（契約書2通）</w:t>
      </w:r>
      <w:r w:rsidRPr="002B1463">
        <w:rPr>
          <w:rFonts w:ascii="ＭＳ ゴシック" w:eastAsia="ＭＳ ゴシック" w:hAnsi="ＭＳ ゴシック" w:hint="eastAsia"/>
          <w:color w:val="000000" w:themeColor="text1"/>
        </w:rPr>
        <w:t>に必要事項を記入して提出することにより、行政機関等匿名加工情報の利用に関する契約を締結することができます。この場合、所定の手数料を納付していただきます。ただし、行政機関等匿名加工情報の利用に関する契約の締結後は、契約条件の変更は認めません。</w:t>
      </w:r>
    </w:p>
    <w:p w14:paraId="741AAD2B" w14:textId="7B766025" w:rsidR="00B646F3" w:rsidRPr="002B1463" w:rsidRDefault="00B646F3" w:rsidP="002B1463">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なお、提案が審査基準に適合しないと認めるときは、</w:t>
      </w:r>
      <w:r w:rsidRPr="000F3FF7">
        <w:rPr>
          <w:rFonts w:ascii="ＭＳ ゴシック" w:eastAsia="ＭＳ ゴシック" w:hAnsi="ＭＳ ゴシック" w:hint="eastAsia"/>
          <w:color w:val="000000" w:themeColor="text1"/>
        </w:rPr>
        <w:t>「審査結果通知書」</w:t>
      </w:r>
      <w:r w:rsidRPr="002B1463">
        <w:rPr>
          <w:rFonts w:ascii="ＭＳ ゴシック" w:eastAsia="ＭＳ ゴシック" w:hAnsi="ＭＳ ゴシック" w:hint="eastAsia"/>
          <w:color w:val="000000" w:themeColor="text1"/>
        </w:rPr>
        <w:t>に理由を付してその旨を通知します。</w:t>
      </w:r>
    </w:p>
    <w:p w14:paraId="3E7233BF" w14:textId="77777777" w:rsidR="00B646F3" w:rsidRPr="002B1463" w:rsidRDefault="00B646F3" w:rsidP="002B1463">
      <w:pPr>
        <w:jc w:val="both"/>
        <w:rPr>
          <w:rFonts w:ascii="ＭＳ ゴシック" w:eastAsia="ＭＳ ゴシック" w:hAnsi="ＭＳ ゴシック"/>
          <w:b/>
          <w:color w:val="000000" w:themeColor="text1"/>
          <w:szCs w:val="21"/>
        </w:rPr>
      </w:pPr>
    </w:p>
    <w:p w14:paraId="3E37FA3B" w14:textId="6966EF28" w:rsidR="00B646F3" w:rsidRPr="002B1463" w:rsidRDefault="00B646F3" w:rsidP="002B1463">
      <w:pPr>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b/>
          <w:color w:val="000000" w:themeColor="text1"/>
          <w:szCs w:val="21"/>
        </w:rPr>
        <w:t>9.</w:t>
      </w:r>
      <w:r w:rsidRPr="002B1463">
        <w:rPr>
          <w:rFonts w:ascii="ＭＳ ゴシック" w:eastAsia="ＭＳ ゴシック" w:hAnsi="ＭＳ ゴシック" w:hint="eastAsia"/>
          <w:b/>
          <w:color w:val="000000" w:themeColor="text1"/>
          <w:szCs w:val="21"/>
        </w:rPr>
        <w:t>留意事項</w:t>
      </w:r>
    </w:p>
    <w:p w14:paraId="04878D18" w14:textId="2CF1ADEB" w:rsidR="00B646F3" w:rsidRPr="002B1463" w:rsidRDefault="00B646F3" w:rsidP="002B1463">
      <w:pPr>
        <w:ind w:left="420" w:hangingChars="200" w:hanging="42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1</w:t>
      </w:r>
      <w:r w:rsidRPr="002B1463">
        <w:rPr>
          <w:rFonts w:ascii="ＭＳ ゴシック" w:eastAsia="ＭＳ ゴシック" w:hAnsi="ＭＳ ゴシック" w:hint="eastAsia"/>
          <w:color w:val="000000" w:themeColor="text1"/>
        </w:rPr>
        <w:t>）　提案者は、提案書類の提出をもって、この募集要綱の記載内容を承諾したものとします。</w:t>
      </w:r>
    </w:p>
    <w:p w14:paraId="5F3C7529" w14:textId="25B21B06" w:rsidR="00B646F3" w:rsidRPr="002B1463" w:rsidRDefault="00B646F3" w:rsidP="002B1463">
      <w:pPr>
        <w:ind w:left="420" w:hangingChars="200" w:hanging="42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lastRenderedPageBreak/>
        <w:t>（</w:t>
      </w:r>
      <w:r w:rsidRPr="002B1463">
        <w:rPr>
          <w:rFonts w:ascii="ＭＳ ゴシック" w:eastAsia="ＭＳ ゴシック" w:hAnsi="ＭＳ ゴシック"/>
          <w:color w:val="000000" w:themeColor="text1"/>
        </w:rPr>
        <w:t>2</w:t>
      </w:r>
      <w:r w:rsidRPr="002B1463">
        <w:rPr>
          <w:rFonts w:ascii="ＭＳ ゴシック" w:eastAsia="ＭＳ ゴシック" w:hAnsi="ＭＳ ゴシック" w:hint="eastAsia"/>
          <w:color w:val="000000" w:themeColor="text1"/>
        </w:rPr>
        <w:t>）</w:t>
      </w:r>
      <w:r w:rsidR="000C64EF">
        <w:rPr>
          <w:rFonts w:ascii="ＭＳ ゴシック" w:eastAsia="ＭＳ ゴシック" w:hAnsi="ＭＳ ゴシック" w:hint="eastAsia"/>
          <w:color w:val="000000" w:themeColor="text1"/>
        </w:rPr>
        <w:t>機構</w:t>
      </w:r>
      <w:r w:rsidRPr="002B1463">
        <w:rPr>
          <w:rFonts w:ascii="ＭＳ ゴシック" w:eastAsia="ＭＳ ゴシック" w:hAnsi="ＭＳ ゴシック"/>
          <w:color w:val="000000" w:themeColor="text1"/>
        </w:rPr>
        <w:t>からの審査結果通知書等の発送料を除き、提案に係る一切の費用は提案者の負担となります。</w:t>
      </w:r>
    </w:p>
    <w:p w14:paraId="2D677C83" w14:textId="67544DBF" w:rsidR="00B646F3" w:rsidRPr="002B1463" w:rsidRDefault="00B646F3" w:rsidP="002B1463">
      <w:pPr>
        <w:ind w:left="420" w:hangingChars="200" w:hanging="42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3</w:t>
      </w:r>
      <w:r w:rsidRPr="002B1463">
        <w:rPr>
          <w:rFonts w:ascii="ＭＳ ゴシック" w:eastAsia="ＭＳ ゴシック" w:hAnsi="ＭＳ ゴシック" w:hint="eastAsia"/>
          <w:color w:val="000000" w:themeColor="text1"/>
        </w:rPr>
        <w:t>）提案書類の不備や記載事項が不十分と認めるときは、説明や提案書類の訂正を求めることがあります。</w:t>
      </w:r>
    </w:p>
    <w:p w14:paraId="76208687" w14:textId="5BB9D76D" w:rsidR="00B646F3" w:rsidRPr="002B1463" w:rsidRDefault="00B646F3" w:rsidP="002B1463">
      <w:pPr>
        <w:ind w:left="420" w:hangingChars="200" w:hanging="42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4</w:t>
      </w:r>
      <w:r w:rsidRPr="002B1463">
        <w:rPr>
          <w:rFonts w:ascii="ＭＳ ゴシック" w:eastAsia="ＭＳ ゴシック" w:hAnsi="ＭＳ ゴシック" w:hint="eastAsia"/>
          <w:color w:val="000000" w:themeColor="text1"/>
        </w:rPr>
        <w:t>）</w:t>
      </w:r>
      <w:r w:rsidR="000C64EF">
        <w:rPr>
          <w:rFonts w:ascii="ＭＳ ゴシック" w:eastAsia="ＭＳ ゴシック" w:hAnsi="ＭＳ ゴシック" w:hint="eastAsia"/>
          <w:color w:val="000000" w:themeColor="text1"/>
        </w:rPr>
        <w:t>機構</w:t>
      </w:r>
      <w:r w:rsidRPr="002B1463">
        <w:rPr>
          <w:rFonts w:ascii="ＭＳ ゴシック" w:eastAsia="ＭＳ ゴシック" w:hAnsi="ＭＳ ゴシック" w:hint="eastAsia"/>
          <w:color w:val="000000" w:themeColor="text1"/>
        </w:rPr>
        <w:t>が</w:t>
      </w:r>
      <w:r w:rsidRPr="002B1463">
        <w:rPr>
          <w:rFonts w:ascii="ＭＳ ゴシック" w:eastAsia="ＭＳ ゴシック" w:hAnsi="ＭＳ ゴシック"/>
          <w:color w:val="000000" w:themeColor="text1"/>
        </w:rPr>
        <w:t>作成・提供した行政機関等匿名加工情報の原著作権は</w:t>
      </w:r>
      <w:r w:rsidR="000C64EF">
        <w:rPr>
          <w:rFonts w:ascii="ＭＳ ゴシック" w:eastAsia="ＭＳ ゴシック" w:hAnsi="ＭＳ ゴシック" w:hint="eastAsia"/>
          <w:color w:val="000000" w:themeColor="text1"/>
        </w:rPr>
        <w:t>機構</w:t>
      </w:r>
      <w:r w:rsidRPr="002B1463">
        <w:rPr>
          <w:rFonts w:ascii="ＭＳ ゴシック" w:eastAsia="ＭＳ ゴシック" w:hAnsi="ＭＳ ゴシック"/>
          <w:color w:val="000000" w:themeColor="text1"/>
        </w:rPr>
        <w:t>に帰属します。</w:t>
      </w:r>
    </w:p>
    <w:p w14:paraId="58D5DA2F" w14:textId="72510ACD" w:rsidR="00B646F3" w:rsidRPr="002B1463" w:rsidRDefault="00B646F3" w:rsidP="002B1463">
      <w:pPr>
        <w:ind w:left="420" w:hangingChars="200" w:hanging="42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5</w:t>
      </w:r>
      <w:r w:rsidRPr="002B1463">
        <w:rPr>
          <w:rFonts w:ascii="ＭＳ ゴシック" w:eastAsia="ＭＳ ゴシック" w:hAnsi="ＭＳ ゴシック" w:hint="eastAsia"/>
          <w:color w:val="000000" w:themeColor="text1"/>
        </w:rPr>
        <w:t>）行政機関等匿名加工情報の利用は契約に基づくものであるため、行政不服審査法（平成</w:t>
      </w:r>
      <w:r w:rsidRPr="002B1463">
        <w:rPr>
          <w:rFonts w:ascii="ＭＳ ゴシック" w:eastAsia="ＭＳ ゴシック" w:hAnsi="ＭＳ ゴシック"/>
          <w:color w:val="000000" w:themeColor="text1"/>
        </w:rPr>
        <w:t>26年法律第68号）の対象外</w:t>
      </w:r>
      <w:r w:rsidRPr="002B1463">
        <w:rPr>
          <w:rFonts w:ascii="ＭＳ ゴシック" w:eastAsia="ＭＳ ゴシック" w:hAnsi="ＭＳ ゴシック" w:hint="eastAsia"/>
          <w:color w:val="000000" w:themeColor="text1"/>
        </w:rPr>
        <w:t>となります</w:t>
      </w:r>
      <w:r w:rsidRPr="002B1463">
        <w:rPr>
          <w:rFonts w:ascii="ＭＳ ゴシック" w:eastAsia="ＭＳ ゴシック" w:hAnsi="ＭＳ ゴシック"/>
          <w:color w:val="000000" w:themeColor="text1"/>
        </w:rPr>
        <w:t>。</w:t>
      </w:r>
    </w:p>
    <w:p w14:paraId="1F2021B5" w14:textId="2A1842C6" w:rsidR="00B646F3" w:rsidRPr="002B1463" w:rsidRDefault="00B646F3" w:rsidP="002B1463">
      <w:pPr>
        <w:ind w:left="420" w:hangingChars="200" w:hanging="42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w:t>
      </w:r>
      <w:r w:rsidRPr="002B1463">
        <w:rPr>
          <w:rFonts w:ascii="ＭＳ ゴシック" w:eastAsia="ＭＳ ゴシック" w:hAnsi="ＭＳ ゴシック"/>
          <w:color w:val="000000" w:themeColor="text1"/>
        </w:rPr>
        <w:t>6</w:t>
      </w:r>
      <w:r w:rsidRPr="002B1463">
        <w:rPr>
          <w:rFonts w:ascii="ＭＳ ゴシック" w:eastAsia="ＭＳ ゴシック" w:hAnsi="ＭＳ ゴシック" w:hint="eastAsia"/>
          <w:color w:val="000000" w:themeColor="text1"/>
        </w:rPr>
        <w:t>）提案書類は返却しません。</w:t>
      </w:r>
    </w:p>
    <w:p w14:paraId="2EB9CE0F" w14:textId="7FC679C5" w:rsidR="00B646F3" w:rsidRPr="002B1463" w:rsidRDefault="00B646F3" w:rsidP="002B1463">
      <w:pPr>
        <w:spacing w:beforeLines="100" w:before="360"/>
        <w:jc w:val="both"/>
        <w:rPr>
          <w:rFonts w:ascii="ＭＳ ゴシック" w:eastAsia="ＭＳ ゴシック" w:hAnsi="ＭＳ ゴシック"/>
          <w:b/>
          <w:color w:val="000000" w:themeColor="text1"/>
          <w:szCs w:val="21"/>
        </w:rPr>
      </w:pPr>
      <w:r w:rsidRPr="002B1463">
        <w:rPr>
          <w:rFonts w:ascii="ＭＳ ゴシック" w:eastAsia="ＭＳ ゴシック" w:hAnsi="ＭＳ ゴシック"/>
          <w:b/>
          <w:color w:val="000000" w:themeColor="text1"/>
          <w:szCs w:val="21"/>
        </w:rPr>
        <w:t>10.</w:t>
      </w:r>
      <w:r w:rsidRPr="002B1463">
        <w:rPr>
          <w:rFonts w:ascii="ＭＳ ゴシック" w:eastAsia="ＭＳ ゴシック" w:hAnsi="ＭＳ ゴシック" w:hint="eastAsia"/>
          <w:b/>
          <w:color w:val="000000" w:themeColor="text1"/>
          <w:szCs w:val="21"/>
        </w:rPr>
        <w:t>提案に関する連絡先</w:t>
      </w:r>
    </w:p>
    <w:p w14:paraId="2922DCDC" w14:textId="7C3A8495" w:rsidR="00B646F3" w:rsidRPr="002B1463" w:rsidRDefault="00B646F3" w:rsidP="002B1463">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提案の手続等についてご不明な点がございましたら、次の連絡先までお問い合わせください。</w:t>
      </w:r>
    </w:p>
    <w:p w14:paraId="397F9B5F" w14:textId="6BFD3872" w:rsidR="00B646F3" w:rsidRPr="002B1463" w:rsidRDefault="00B646F3" w:rsidP="002B1463">
      <w:pPr>
        <w:ind w:leftChars="100" w:left="210"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なお、相談内容により時間を要する場合がありますので、あらかじめご了承ください。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9"/>
      </w:tblGrid>
      <w:tr w:rsidR="00B646F3" w:rsidRPr="004C1F86" w14:paraId="72B99420" w14:textId="77777777" w:rsidTr="00453331">
        <w:trPr>
          <w:trHeight w:val="1140"/>
        </w:trPr>
        <w:tc>
          <w:tcPr>
            <w:tcW w:w="8099" w:type="dxa"/>
          </w:tcPr>
          <w:p w14:paraId="6F784EDF" w14:textId="77777777" w:rsidR="00B646F3" w:rsidRPr="002B1463" w:rsidRDefault="00B646F3" w:rsidP="002B1463">
            <w:pPr>
              <w:jc w:val="both"/>
              <w:rPr>
                <w:rFonts w:ascii="ＭＳ ゴシック" w:eastAsia="ＭＳ ゴシック" w:hAnsi="ＭＳ ゴシック"/>
                <w:b/>
                <w:color w:val="000000" w:themeColor="text1"/>
              </w:rPr>
            </w:pPr>
            <w:r w:rsidRPr="002B1463">
              <w:rPr>
                <w:rFonts w:ascii="ＭＳ ゴシック" w:eastAsia="ＭＳ ゴシック" w:hAnsi="ＭＳ ゴシック" w:hint="eastAsia"/>
                <w:b/>
                <w:color w:val="000000" w:themeColor="text1"/>
              </w:rPr>
              <w:t>○　提案に関する連絡先</w:t>
            </w:r>
          </w:p>
          <w:p w14:paraId="03F8DEE5" w14:textId="43270F37" w:rsidR="000C64EF" w:rsidRPr="000C64EF" w:rsidRDefault="00B646F3" w:rsidP="000C64EF">
            <w:pPr>
              <w:ind w:firstLineChars="100" w:firstLine="210"/>
              <w:jc w:val="both"/>
              <w:rPr>
                <w:rFonts w:ascii="ＭＳ ゴシック" w:eastAsia="ＭＳ ゴシック" w:hAnsi="ＭＳ ゴシック"/>
                <w:color w:val="000000" w:themeColor="text1"/>
              </w:rPr>
            </w:pPr>
            <w:r w:rsidRPr="002B1463">
              <w:rPr>
                <w:rFonts w:ascii="ＭＳ ゴシック" w:eastAsia="ＭＳ ゴシック" w:hAnsi="ＭＳ ゴシック" w:hint="eastAsia"/>
                <w:color w:val="000000" w:themeColor="text1"/>
              </w:rPr>
              <w:t xml:space="preserve">　</w:t>
            </w:r>
            <w:r w:rsidR="000C64EF" w:rsidRPr="000C64EF">
              <w:rPr>
                <w:rFonts w:ascii="ＭＳ ゴシック" w:eastAsia="ＭＳ ゴシック" w:hAnsi="ＭＳ ゴシック" w:hint="eastAsia"/>
                <w:color w:val="000000" w:themeColor="text1"/>
              </w:rPr>
              <w:t>独立行政法人自動車事故対策</w:t>
            </w:r>
            <w:r w:rsidR="00020F84">
              <w:rPr>
                <w:rFonts w:ascii="ＭＳ ゴシック" w:eastAsia="ＭＳ ゴシック" w:hAnsi="ＭＳ ゴシック" w:hint="eastAsia"/>
                <w:color w:val="000000" w:themeColor="text1"/>
              </w:rPr>
              <w:t>機構</w:t>
            </w:r>
            <w:r w:rsidR="000C64EF" w:rsidRPr="000C64EF">
              <w:rPr>
                <w:rFonts w:ascii="ＭＳ ゴシック" w:eastAsia="ＭＳ ゴシック" w:hAnsi="ＭＳ ゴシック" w:hint="eastAsia"/>
                <w:color w:val="000000" w:themeColor="text1"/>
              </w:rPr>
              <w:t xml:space="preserve">　総務部総務グループ</w:t>
            </w:r>
          </w:p>
          <w:p w14:paraId="767B4957" w14:textId="2B1B1924" w:rsidR="00B646F3" w:rsidRPr="002B1463" w:rsidRDefault="000C64EF" w:rsidP="000C64EF">
            <w:pPr>
              <w:jc w:val="both"/>
              <w:rPr>
                <w:rFonts w:ascii="ＭＳ ゴシック" w:eastAsia="ＭＳ ゴシック" w:hAnsi="ＭＳ ゴシック"/>
                <w:color w:val="000000" w:themeColor="text1"/>
              </w:rPr>
            </w:pPr>
            <w:r w:rsidRPr="000C64EF">
              <w:rPr>
                <w:rFonts w:ascii="ＭＳ ゴシック" w:eastAsia="ＭＳ ゴシック" w:hAnsi="ＭＳ ゴシック" w:hint="eastAsia"/>
                <w:color w:val="000000" w:themeColor="text1"/>
              </w:rPr>
              <w:t xml:space="preserve">　　電話　：</w:t>
            </w:r>
            <w:r w:rsidRPr="000C64EF">
              <w:rPr>
                <w:rFonts w:ascii="ＭＳ ゴシック" w:eastAsia="ＭＳ ゴシック" w:hAnsi="ＭＳ ゴシック"/>
                <w:color w:val="000000" w:themeColor="text1"/>
              </w:rPr>
              <w:t>03-5608-756</w:t>
            </w:r>
            <w:r w:rsidR="00B01382">
              <w:rPr>
                <w:rFonts w:ascii="ＭＳ ゴシック" w:eastAsia="ＭＳ ゴシック" w:hAnsi="ＭＳ ゴシック" w:hint="eastAsia"/>
                <w:color w:val="000000" w:themeColor="text1"/>
              </w:rPr>
              <w:t>0</w:t>
            </w:r>
          </w:p>
        </w:tc>
      </w:tr>
    </w:tbl>
    <w:p w14:paraId="547483D6" w14:textId="39E116FB" w:rsidR="00B646F3" w:rsidRPr="009C1FD7" w:rsidRDefault="00B646F3" w:rsidP="00162CA0">
      <w:pPr>
        <w:ind w:firstLineChars="100" w:firstLine="210"/>
        <w:rPr>
          <w:rFonts w:ascii="游明朝" w:hAnsi="游明朝"/>
          <w:color w:val="000000" w:themeColor="text1"/>
        </w:rPr>
      </w:pPr>
    </w:p>
    <w:sectPr w:rsidR="00B646F3" w:rsidRPr="009C1FD7" w:rsidSect="007630A6">
      <w:footerReference w:type="default" r:id="rId10"/>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890CB" w14:textId="77777777" w:rsidR="002A5357" w:rsidRDefault="002A5357" w:rsidP="0079295B">
      <w:r>
        <w:separator/>
      </w:r>
    </w:p>
    <w:p w14:paraId="4C078A7F" w14:textId="77777777" w:rsidR="002A5357" w:rsidRDefault="002A5357" w:rsidP="0079295B"/>
  </w:endnote>
  <w:endnote w:type="continuationSeparator" w:id="0">
    <w:p w14:paraId="696D85D4" w14:textId="77777777" w:rsidR="002A5357" w:rsidRDefault="002A5357" w:rsidP="0079295B">
      <w:r>
        <w:continuationSeparator/>
      </w:r>
    </w:p>
    <w:p w14:paraId="29B3F986" w14:textId="77777777" w:rsidR="002A5357" w:rsidRDefault="002A5357" w:rsidP="0079295B"/>
  </w:endnote>
  <w:endnote w:type="continuationNotice" w:id="1">
    <w:p w14:paraId="3910EAB8" w14:textId="77777777" w:rsidR="002A5357" w:rsidRDefault="002A5357"/>
    <w:p w14:paraId="59096D2F" w14:textId="77777777" w:rsidR="002A5357" w:rsidRDefault="002A5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B625" w14:textId="77777777" w:rsidR="002A5357" w:rsidRDefault="002A5357"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D5D99" w14:textId="77777777" w:rsidR="002A5357" w:rsidRDefault="002A5357" w:rsidP="0079295B">
      <w:r>
        <w:separator/>
      </w:r>
    </w:p>
    <w:p w14:paraId="1E1C8D47" w14:textId="77777777" w:rsidR="002A5357" w:rsidRDefault="002A5357" w:rsidP="0079295B"/>
  </w:footnote>
  <w:footnote w:type="continuationSeparator" w:id="0">
    <w:p w14:paraId="55E84E43" w14:textId="77777777" w:rsidR="002A5357" w:rsidRDefault="002A5357" w:rsidP="0079295B">
      <w:r>
        <w:continuationSeparator/>
      </w:r>
    </w:p>
    <w:p w14:paraId="4C0F4531" w14:textId="77777777" w:rsidR="002A5357" w:rsidRDefault="002A5357" w:rsidP="0079295B"/>
  </w:footnote>
  <w:footnote w:type="continuationNotice" w:id="1">
    <w:p w14:paraId="6C7DFEEB" w14:textId="77777777" w:rsidR="002A5357" w:rsidRDefault="002A5357"/>
    <w:p w14:paraId="38A95C4F" w14:textId="77777777" w:rsidR="002A5357" w:rsidRDefault="002A53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6B72E7F"/>
    <w:multiLevelType w:val="hybridMultilevel"/>
    <w:tmpl w:val="DB42363A"/>
    <w:lvl w:ilvl="0" w:tplc="915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1"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7"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9"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7"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9"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0"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1"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8"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0"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1"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3"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4"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0"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1"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2"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3"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4"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7"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9"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0"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4"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1"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2"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3"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5"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7"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8"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9"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30"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1"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4"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6"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7"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4410518">
    <w:abstractNumId w:val="79"/>
  </w:num>
  <w:num w:numId="2" w16cid:durableId="1304315648">
    <w:abstractNumId w:val="83"/>
  </w:num>
  <w:num w:numId="3" w16cid:durableId="653338764">
    <w:abstractNumId w:val="89"/>
  </w:num>
  <w:num w:numId="4" w16cid:durableId="2050836680">
    <w:abstractNumId w:val="16"/>
  </w:num>
  <w:num w:numId="5" w16cid:durableId="2082823274">
    <w:abstractNumId w:val="49"/>
  </w:num>
  <w:num w:numId="6" w16cid:durableId="1200046609">
    <w:abstractNumId w:val="20"/>
  </w:num>
  <w:num w:numId="7" w16cid:durableId="1179463854">
    <w:abstractNumId w:val="28"/>
  </w:num>
  <w:num w:numId="8" w16cid:durableId="885528699">
    <w:abstractNumId w:val="77"/>
  </w:num>
  <w:num w:numId="9" w16cid:durableId="1519008451">
    <w:abstractNumId w:val="23"/>
  </w:num>
  <w:num w:numId="10" w16cid:durableId="595141679">
    <w:abstractNumId w:val="134"/>
  </w:num>
  <w:num w:numId="11" w16cid:durableId="1536774512">
    <w:abstractNumId w:val="55"/>
  </w:num>
  <w:num w:numId="12" w16cid:durableId="1178471067">
    <w:abstractNumId w:val="48"/>
  </w:num>
  <w:num w:numId="13" w16cid:durableId="1132598943">
    <w:abstractNumId w:val="105"/>
  </w:num>
  <w:num w:numId="14" w16cid:durableId="2077050611">
    <w:abstractNumId w:val="82"/>
  </w:num>
  <w:num w:numId="15" w16cid:durableId="1989825761">
    <w:abstractNumId w:val="117"/>
  </w:num>
  <w:num w:numId="16" w16cid:durableId="1295599020">
    <w:abstractNumId w:val="81"/>
  </w:num>
  <w:num w:numId="17" w16cid:durableId="565996011">
    <w:abstractNumId w:val="104"/>
  </w:num>
  <w:num w:numId="18" w16cid:durableId="1551267635">
    <w:abstractNumId w:val="42"/>
  </w:num>
  <w:num w:numId="19" w16cid:durableId="1613632393">
    <w:abstractNumId w:val="103"/>
  </w:num>
  <w:num w:numId="20" w16cid:durableId="744377546">
    <w:abstractNumId w:val="62"/>
  </w:num>
  <w:num w:numId="21" w16cid:durableId="1324166542">
    <w:abstractNumId w:val="135"/>
  </w:num>
  <w:num w:numId="22" w16cid:durableId="1783958225">
    <w:abstractNumId w:val="50"/>
  </w:num>
  <w:num w:numId="23" w16cid:durableId="2017268676">
    <w:abstractNumId w:val="54"/>
  </w:num>
  <w:num w:numId="24" w16cid:durableId="519665670">
    <w:abstractNumId w:val="44"/>
  </w:num>
  <w:num w:numId="25" w16cid:durableId="919564349">
    <w:abstractNumId w:val="94"/>
  </w:num>
  <w:num w:numId="26" w16cid:durableId="2097969542">
    <w:abstractNumId w:val="5"/>
  </w:num>
  <w:num w:numId="27" w16cid:durableId="2006084105">
    <w:abstractNumId w:val="58"/>
  </w:num>
  <w:num w:numId="28" w16cid:durableId="1921986021">
    <w:abstractNumId w:val="128"/>
  </w:num>
  <w:num w:numId="29" w16cid:durableId="661658837">
    <w:abstractNumId w:val="118"/>
  </w:num>
  <w:num w:numId="30" w16cid:durableId="2083916172">
    <w:abstractNumId w:val="17"/>
  </w:num>
  <w:num w:numId="31" w16cid:durableId="1473400448">
    <w:abstractNumId w:val="74"/>
  </w:num>
  <w:num w:numId="32" w16cid:durableId="1513685954">
    <w:abstractNumId w:val="137"/>
  </w:num>
  <w:num w:numId="33" w16cid:durableId="287123129">
    <w:abstractNumId w:val="75"/>
  </w:num>
  <w:num w:numId="34" w16cid:durableId="734205207">
    <w:abstractNumId w:val="47"/>
  </w:num>
  <w:num w:numId="35" w16cid:durableId="1671719146">
    <w:abstractNumId w:val="122"/>
  </w:num>
  <w:num w:numId="36" w16cid:durableId="688063208">
    <w:abstractNumId w:val="93"/>
  </w:num>
  <w:num w:numId="37" w16cid:durableId="859242585">
    <w:abstractNumId w:val="115"/>
  </w:num>
  <w:num w:numId="38" w16cid:durableId="441220416">
    <w:abstractNumId w:val="96"/>
  </w:num>
  <w:num w:numId="39" w16cid:durableId="266427240">
    <w:abstractNumId w:val="57"/>
  </w:num>
  <w:num w:numId="40" w16cid:durableId="484736492">
    <w:abstractNumId w:val="71"/>
  </w:num>
  <w:num w:numId="41" w16cid:durableId="1695492961">
    <w:abstractNumId w:val="2"/>
  </w:num>
  <w:num w:numId="42" w16cid:durableId="639728652">
    <w:abstractNumId w:val="51"/>
  </w:num>
  <w:num w:numId="43" w16cid:durableId="341590481">
    <w:abstractNumId w:val="26"/>
  </w:num>
  <w:num w:numId="44" w16cid:durableId="1432975286">
    <w:abstractNumId w:val="126"/>
  </w:num>
  <w:num w:numId="45" w16cid:durableId="1035739724">
    <w:abstractNumId w:val="61"/>
  </w:num>
  <w:num w:numId="46" w16cid:durableId="1389451749">
    <w:abstractNumId w:val="97"/>
  </w:num>
  <w:num w:numId="47" w16cid:durableId="1657999013">
    <w:abstractNumId w:val="92"/>
  </w:num>
  <w:num w:numId="48" w16cid:durableId="55975605">
    <w:abstractNumId w:val="116"/>
  </w:num>
  <w:num w:numId="49" w16cid:durableId="1561745746">
    <w:abstractNumId w:val="65"/>
  </w:num>
  <w:num w:numId="50" w16cid:durableId="510143807">
    <w:abstractNumId w:val="68"/>
  </w:num>
  <w:num w:numId="51" w16cid:durableId="65032233">
    <w:abstractNumId w:val="25"/>
  </w:num>
  <w:num w:numId="52" w16cid:durableId="560796592">
    <w:abstractNumId w:val="133"/>
  </w:num>
  <w:num w:numId="53" w16cid:durableId="1788699971">
    <w:abstractNumId w:val="7"/>
  </w:num>
  <w:num w:numId="54" w16cid:durableId="1854876675">
    <w:abstractNumId w:val="14"/>
  </w:num>
  <w:num w:numId="55" w16cid:durableId="4410067">
    <w:abstractNumId w:val="46"/>
  </w:num>
  <w:num w:numId="56" w16cid:durableId="1726566943">
    <w:abstractNumId w:val="125"/>
  </w:num>
  <w:num w:numId="57" w16cid:durableId="1715498725">
    <w:abstractNumId w:val="67"/>
  </w:num>
  <w:num w:numId="58" w16cid:durableId="914363920">
    <w:abstractNumId w:val="38"/>
  </w:num>
  <w:num w:numId="59" w16cid:durableId="712655578">
    <w:abstractNumId w:val="101"/>
  </w:num>
  <w:num w:numId="60" w16cid:durableId="508451181">
    <w:abstractNumId w:val="63"/>
  </w:num>
  <w:num w:numId="61" w16cid:durableId="244070868">
    <w:abstractNumId w:val="87"/>
  </w:num>
  <w:num w:numId="62" w16cid:durableId="1005743200">
    <w:abstractNumId w:val="0"/>
  </w:num>
  <w:num w:numId="63" w16cid:durableId="1151171077">
    <w:abstractNumId w:val="108"/>
  </w:num>
  <w:num w:numId="64" w16cid:durableId="873346603">
    <w:abstractNumId w:val="1"/>
  </w:num>
  <w:num w:numId="65" w16cid:durableId="1409497617">
    <w:abstractNumId w:val="53"/>
  </w:num>
  <w:num w:numId="66" w16cid:durableId="1702123287">
    <w:abstractNumId w:val="29"/>
  </w:num>
  <w:num w:numId="67" w16cid:durableId="738358342">
    <w:abstractNumId w:val="100"/>
  </w:num>
  <w:num w:numId="68" w16cid:durableId="131794223">
    <w:abstractNumId w:val="109"/>
  </w:num>
  <w:num w:numId="69" w16cid:durableId="1964187276">
    <w:abstractNumId w:val="112"/>
  </w:num>
  <w:num w:numId="70" w16cid:durableId="1360934842">
    <w:abstractNumId w:val="110"/>
  </w:num>
  <w:num w:numId="71" w16cid:durableId="1696732652">
    <w:abstractNumId w:val="78"/>
  </w:num>
  <w:num w:numId="72" w16cid:durableId="804128043">
    <w:abstractNumId w:val="12"/>
  </w:num>
  <w:num w:numId="73" w16cid:durableId="553010879">
    <w:abstractNumId w:val="69"/>
  </w:num>
  <w:num w:numId="74" w16cid:durableId="1453674233">
    <w:abstractNumId w:val="102"/>
  </w:num>
  <w:num w:numId="75" w16cid:durableId="1312444319">
    <w:abstractNumId w:val="73"/>
  </w:num>
  <w:num w:numId="76" w16cid:durableId="342903206">
    <w:abstractNumId w:val="80"/>
  </w:num>
  <w:num w:numId="77" w16cid:durableId="549608029">
    <w:abstractNumId w:val="3"/>
  </w:num>
  <w:num w:numId="78" w16cid:durableId="84301448">
    <w:abstractNumId w:val="70"/>
  </w:num>
  <w:num w:numId="79" w16cid:durableId="586810239">
    <w:abstractNumId w:val="129"/>
  </w:num>
  <w:num w:numId="80" w16cid:durableId="351960756">
    <w:abstractNumId w:val="34"/>
  </w:num>
  <w:num w:numId="81" w16cid:durableId="1420063248">
    <w:abstractNumId w:val="121"/>
  </w:num>
  <w:num w:numId="82" w16cid:durableId="1148866670">
    <w:abstractNumId w:val="84"/>
  </w:num>
  <w:num w:numId="83" w16cid:durableId="1399280189">
    <w:abstractNumId w:val="98"/>
  </w:num>
  <w:num w:numId="84" w16cid:durableId="809905692">
    <w:abstractNumId w:val="99"/>
  </w:num>
  <w:num w:numId="85" w16cid:durableId="806583587">
    <w:abstractNumId w:val="52"/>
  </w:num>
  <w:num w:numId="86" w16cid:durableId="122501734">
    <w:abstractNumId w:val="132"/>
  </w:num>
  <w:num w:numId="87" w16cid:durableId="245696665">
    <w:abstractNumId w:val="9"/>
  </w:num>
  <w:num w:numId="88" w16cid:durableId="789861122">
    <w:abstractNumId w:val="123"/>
  </w:num>
  <w:num w:numId="89" w16cid:durableId="1574240632">
    <w:abstractNumId w:val="111"/>
  </w:num>
  <w:num w:numId="90" w16cid:durableId="1694721145">
    <w:abstractNumId w:val="35"/>
  </w:num>
  <w:num w:numId="91" w16cid:durableId="240216404">
    <w:abstractNumId w:val="76"/>
  </w:num>
  <w:num w:numId="92" w16cid:durableId="1979072426">
    <w:abstractNumId w:val="40"/>
  </w:num>
  <w:num w:numId="93" w16cid:durableId="8601266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49999577">
    <w:abstractNumId w:val="124"/>
  </w:num>
  <w:num w:numId="95" w16cid:durableId="1848978785">
    <w:abstractNumId w:val="43"/>
  </w:num>
  <w:num w:numId="96" w16cid:durableId="2093769259">
    <w:abstractNumId w:val="19"/>
  </w:num>
  <w:num w:numId="97" w16cid:durableId="2130510632">
    <w:abstractNumId w:val="30"/>
  </w:num>
  <w:num w:numId="98" w16cid:durableId="1696081377">
    <w:abstractNumId w:val="136"/>
  </w:num>
  <w:num w:numId="99" w16cid:durableId="90665672">
    <w:abstractNumId w:val="56"/>
  </w:num>
  <w:num w:numId="100" w16cid:durableId="437533287">
    <w:abstractNumId w:val="6"/>
  </w:num>
  <w:num w:numId="101" w16cid:durableId="568730524">
    <w:abstractNumId w:val="18"/>
  </w:num>
  <w:num w:numId="102" w16cid:durableId="431827885">
    <w:abstractNumId w:val="85"/>
  </w:num>
  <w:num w:numId="103" w16cid:durableId="24452290">
    <w:abstractNumId w:val="60"/>
  </w:num>
  <w:num w:numId="104" w16cid:durableId="859969272">
    <w:abstractNumId w:val="72"/>
  </w:num>
  <w:num w:numId="105" w16cid:durableId="1879472019">
    <w:abstractNumId w:val="106"/>
  </w:num>
  <w:num w:numId="106" w16cid:durableId="8468687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01074892">
    <w:abstractNumId w:val="88"/>
  </w:num>
  <w:num w:numId="108" w16cid:durableId="140080625">
    <w:abstractNumId w:val="31"/>
  </w:num>
  <w:num w:numId="109" w16cid:durableId="1200626353">
    <w:abstractNumId w:val="119"/>
  </w:num>
  <w:num w:numId="110" w16cid:durableId="168297968">
    <w:abstractNumId w:val="13"/>
  </w:num>
  <w:num w:numId="111" w16cid:durableId="924374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70507177">
    <w:abstractNumId w:val="33"/>
  </w:num>
  <w:num w:numId="113" w16cid:durableId="1949893521">
    <w:abstractNumId w:val="107"/>
  </w:num>
  <w:num w:numId="114" w16cid:durableId="282467297">
    <w:abstractNumId w:val="114"/>
  </w:num>
  <w:num w:numId="115" w16cid:durableId="786898628">
    <w:abstractNumId w:val="41"/>
  </w:num>
  <w:num w:numId="116" w16cid:durableId="2065374056">
    <w:abstractNumId w:val="11"/>
  </w:num>
  <w:num w:numId="117" w16cid:durableId="634065912">
    <w:abstractNumId w:val="64"/>
  </w:num>
  <w:num w:numId="118" w16cid:durableId="615866837">
    <w:abstractNumId w:val="15"/>
  </w:num>
  <w:num w:numId="119" w16cid:durableId="501510611">
    <w:abstractNumId w:val="130"/>
  </w:num>
  <w:num w:numId="120" w16cid:durableId="1534077972">
    <w:abstractNumId w:val="59"/>
  </w:num>
  <w:num w:numId="121" w16cid:durableId="1131629513">
    <w:abstractNumId w:val="90"/>
  </w:num>
  <w:num w:numId="122" w16cid:durableId="1041704989">
    <w:abstractNumId w:val="95"/>
  </w:num>
  <w:num w:numId="123" w16cid:durableId="712972142">
    <w:abstractNumId w:val="39"/>
  </w:num>
  <w:num w:numId="124" w16cid:durableId="1415857558">
    <w:abstractNumId w:val="45"/>
  </w:num>
  <w:num w:numId="125" w16cid:durableId="1812599978">
    <w:abstractNumId w:val="32"/>
  </w:num>
  <w:num w:numId="126" w16cid:durableId="632832911">
    <w:abstractNumId w:val="138"/>
  </w:num>
  <w:num w:numId="127" w16cid:durableId="1086343136">
    <w:abstractNumId w:val="113"/>
  </w:num>
  <w:num w:numId="128" w16cid:durableId="1247572800">
    <w:abstractNumId w:val="4"/>
  </w:num>
  <w:num w:numId="129" w16cid:durableId="387991706">
    <w:abstractNumId w:val="36"/>
  </w:num>
  <w:num w:numId="130" w16cid:durableId="1319117550">
    <w:abstractNumId w:val="22"/>
  </w:num>
  <w:num w:numId="131" w16cid:durableId="49814562">
    <w:abstractNumId w:val="66"/>
  </w:num>
  <w:num w:numId="132" w16cid:durableId="305209659">
    <w:abstractNumId w:val="8"/>
  </w:num>
  <w:num w:numId="133" w16cid:durableId="664475704">
    <w:abstractNumId w:val="131"/>
  </w:num>
  <w:num w:numId="134" w16cid:durableId="126554865">
    <w:abstractNumId w:val="120"/>
  </w:num>
  <w:num w:numId="135" w16cid:durableId="1797408737">
    <w:abstractNumId w:val="127"/>
  </w:num>
  <w:num w:numId="136" w16cid:durableId="2124224524">
    <w:abstractNumId w:val="27"/>
  </w:num>
  <w:num w:numId="137" w16cid:durableId="860703771">
    <w:abstractNumId w:val="86"/>
  </w:num>
  <w:num w:numId="138" w16cid:durableId="1744640084">
    <w:abstractNumId w:val="24"/>
  </w:num>
  <w:num w:numId="139" w16cid:durableId="923998690">
    <w:abstractNumId w:val="91"/>
  </w:num>
  <w:num w:numId="140" w16cid:durableId="410127575">
    <w:abstractNumId w:val="10"/>
  </w:num>
  <w:num w:numId="141" w16cid:durableId="556863538">
    <w:abstractNumId w:val="37"/>
  </w:num>
  <w:num w:numId="142" w16cid:durableId="750781114">
    <w:abstractNumId w:val="2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0F84"/>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4EF"/>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19EE"/>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3FF7"/>
    <w:rsid w:val="000F4845"/>
    <w:rsid w:val="000F4E44"/>
    <w:rsid w:val="000F5832"/>
    <w:rsid w:val="000F67BA"/>
    <w:rsid w:val="000F68A0"/>
    <w:rsid w:val="000F78CC"/>
    <w:rsid w:val="000F7E64"/>
    <w:rsid w:val="0010023A"/>
    <w:rsid w:val="00101B50"/>
    <w:rsid w:val="0010288D"/>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34E4"/>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6D39"/>
    <w:rsid w:val="002478E7"/>
    <w:rsid w:val="00251341"/>
    <w:rsid w:val="00251E63"/>
    <w:rsid w:val="00252950"/>
    <w:rsid w:val="002539DB"/>
    <w:rsid w:val="00254FAB"/>
    <w:rsid w:val="00255385"/>
    <w:rsid w:val="00256C5E"/>
    <w:rsid w:val="00257287"/>
    <w:rsid w:val="002600E9"/>
    <w:rsid w:val="00260645"/>
    <w:rsid w:val="00260B5A"/>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4CBE"/>
    <w:rsid w:val="002A5357"/>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474C"/>
    <w:rsid w:val="003058AE"/>
    <w:rsid w:val="00306BC5"/>
    <w:rsid w:val="00306F8C"/>
    <w:rsid w:val="00310BEE"/>
    <w:rsid w:val="00310F05"/>
    <w:rsid w:val="003112DD"/>
    <w:rsid w:val="003115AF"/>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47DB"/>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58B9"/>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3C"/>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0A4"/>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1F16"/>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490"/>
    <w:rsid w:val="00711F9A"/>
    <w:rsid w:val="00712151"/>
    <w:rsid w:val="00712837"/>
    <w:rsid w:val="00713221"/>
    <w:rsid w:val="00713F59"/>
    <w:rsid w:val="00714747"/>
    <w:rsid w:val="00715075"/>
    <w:rsid w:val="007170FD"/>
    <w:rsid w:val="00720B5F"/>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3FE"/>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2DA5"/>
    <w:rsid w:val="008532F7"/>
    <w:rsid w:val="00853AC6"/>
    <w:rsid w:val="00853B3E"/>
    <w:rsid w:val="00855479"/>
    <w:rsid w:val="00855905"/>
    <w:rsid w:val="00855C77"/>
    <w:rsid w:val="00855DCB"/>
    <w:rsid w:val="0085606F"/>
    <w:rsid w:val="00857155"/>
    <w:rsid w:val="0086041F"/>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547"/>
    <w:rsid w:val="00AA7962"/>
    <w:rsid w:val="00AB0103"/>
    <w:rsid w:val="00AB30EC"/>
    <w:rsid w:val="00AB34F2"/>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382"/>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DA7"/>
    <w:rsid w:val="00B523E4"/>
    <w:rsid w:val="00B53EFD"/>
    <w:rsid w:val="00B54106"/>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86E8C"/>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179CD"/>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6A1"/>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4A2"/>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52D5"/>
    <w:rsid w:val="00E75D07"/>
    <w:rsid w:val="00E7684B"/>
    <w:rsid w:val="00E76956"/>
    <w:rsid w:val="00E778B9"/>
    <w:rsid w:val="00E77DAE"/>
    <w:rsid w:val="00E77F6D"/>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Unresolved Mention"/>
    <w:basedOn w:val="a0"/>
    <w:uiPriority w:val="99"/>
    <w:semiHidden/>
    <w:unhideWhenUsed/>
    <w:rsid w:val="0033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va.go.jp/gaiyou/koj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sva.go.jp/gaiyou/info_non-di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DFD3-F9EF-4285-AFCC-5F322506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2935</TotalTime>
  <Pages>5</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髙橋 恵子</cp:lastModifiedBy>
  <cp:revision>21</cp:revision>
  <cp:lastPrinted>2024-07-17T04:34:00Z</cp:lastPrinted>
  <dcterms:created xsi:type="dcterms:W3CDTF">2022-01-20T09:05:00Z</dcterms:created>
  <dcterms:modified xsi:type="dcterms:W3CDTF">2024-07-18T08:07:00Z</dcterms:modified>
</cp:coreProperties>
</file>